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E4846" w:rsidRPr="00FE4846" w:rsidRDefault="00FE4846">
      <w:pPr>
        <w:rPr>
          <w:b/>
          <w:color w:val="4A442A" w:themeColor="background2" w:themeShade="40"/>
          <w:sz w:val="40"/>
          <w:szCs w:val="40"/>
        </w:rPr>
      </w:pPr>
      <w:r w:rsidRPr="00FE4846">
        <w:rPr>
          <w:b/>
          <w:color w:val="4A442A" w:themeColor="background2" w:themeShade="40"/>
          <w:sz w:val="40"/>
          <w:szCs w:val="40"/>
        </w:rPr>
        <w:t>Hillary Clinton Pushes Branded Back-to-School Gear</w:t>
      </w:r>
    </w:p>
    <w:p w:rsidR="00FE4846" w:rsidRPr="00FE4846" w:rsidRDefault="00FE484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F1034C" wp14:editId="5C186DB3">
            <wp:simplePos x="0" y="0"/>
            <wp:positionH relativeFrom="column">
              <wp:posOffset>4417695</wp:posOffset>
            </wp:positionH>
            <wp:positionV relativeFrom="paragraph">
              <wp:posOffset>381635</wp:posOffset>
            </wp:positionV>
            <wp:extent cx="1828800" cy="1220470"/>
            <wp:effectExtent l="0" t="0" r="0" b="0"/>
            <wp:wrapTight wrapText="bothSides">
              <wp:wrapPolygon edited="0">
                <wp:start x="0" y="0"/>
                <wp:lineTo x="0" y="21240"/>
                <wp:lineTo x="21375" y="21240"/>
                <wp:lineTo x="21375" y="0"/>
                <wp:lineTo x="0" y="0"/>
              </wp:wrapPolygon>
            </wp:wrapTight>
            <wp:docPr id="1" name="Picture 1" descr="http://s.wsj.net/public/resources/images/BN-CU632_hillar_G_20140515104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wsj.net/public/resources/images/BN-CU632_hillar_G_201405151045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846">
        <w:rPr>
          <w:sz w:val="40"/>
          <w:szCs w:val="40"/>
        </w:rPr>
        <w:t>Democratic presidential frontrunner Hillary Clinton is pushing her gear, including</w:t>
      </w:r>
      <w:bookmarkStart w:id="0" w:name="_GoBack"/>
      <w:bookmarkEnd w:id="0"/>
      <w:r w:rsidRPr="00FE4846">
        <w:rPr>
          <w:sz w:val="40"/>
          <w:szCs w:val="40"/>
        </w:rPr>
        <w:t xml:space="preserve"> backpacks, bottle openers and plastic cups, to college students as they prepare to return to campus.</w:t>
      </w:r>
      <w:r>
        <w:rPr>
          <w:sz w:val="40"/>
          <w:szCs w:val="40"/>
        </w:rPr>
        <w:t xml:space="preserve"> </w:t>
      </w:r>
      <w:r w:rsidRPr="00FE4846">
        <w:rPr>
          <w:sz w:val="40"/>
          <w:szCs w:val="40"/>
        </w:rPr>
        <w:t>Other presidential hopefuls, including Republican candidates Rand Paul and Donald Trump, are also using e-commerce to generate buzz among young people.</w:t>
      </w:r>
    </w:p>
    <w:p w:rsidR="00FE4846" w:rsidRPr="00FE4846" w:rsidRDefault="00FE4846" w:rsidP="00FE4846">
      <w:pPr>
        <w:jc w:val="right"/>
        <w:rPr>
          <w:b/>
          <w:i/>
          <w:color w:val="4A442A" w:themeColor="background2" w:themeShade="40"/>
          <w:sz w:val="40"/>
          <w:szCs w:val="40"/>
        </w:rPr>
      </w:pPr>
      <w:r w:rsidRPr="00FE4846">
        <w:rPr>
          <w:b/>
          <w:i/>
          <w:color w:val="4A442A" w:themeColor="background2" w:themeShade="40"/>
          <w:sz w:val="40"/>
          <w:szCs w:val="40"/>
        </w:rPr>
        <w:t>Advertising Age 8.19.15</w:t>
      </w:r>
    </w:p>
    <w:p w:rsidR="008E144F" w:rsidRPr="00FE4846" w:rsidRDefault="00FE4846" w:rsidP="00FE4846">
      <w:pPr>
        <w:jc w:val="right"/>
        <w:rPr>
          <w:sz w:val="28"/>
          <w:szCs w:val="28"/>
        </w:rPr>
      </w:pPr>
      <w:hyperlink r:id="rId6" w:history="1">
        <w:r w:rsidRPr="00FE4846">
          <w:rPr>
            <w:rStyle w:val="Hyperlink"/>
            <w:sz w:val="28"/>
            <w:szCs w:val="28"/>
          </w:rPr>
          <w:t>http://adage.com/article/cmo-strategy/hillary-clinton-pushes-back-school-collection-college-students/300010/?utm_source=daily_email&amp;utm_medium=newsletter&amp;utm_campaign=adage&amp;ttl=1440553730</w:t>
        </w:r>
      </w:hyperlink>
    </w:p>
    <w:p w:rsidR="00FE4846" w:rsidRDefault="00FE4846"/>
    <w:sectPr w:rsidR="00FE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46"/>
    <w:rsid w:val="004A14F9"/>
    <w:rsid w:val="0051611A"/>
    <w:rsid w:val="00746FC2"/>
    <w:rsid w:val="008E144F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cmo-strategy/hillary-clinton-pushes-back-school-collection-college-students/300010/?utm_source=daily_email&amp;utm_medium=newsletter&amp;utm_campaign=adage&amp;ttl=14405537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2015-08-19T12:26:00Z</dcterms:created>
  <dcterms:modified xsi:type="dcterms:W3CDTF">2015-08-19T12:37:00Z</dcterms:modified>
</cp:coreProperties>
</file>