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DEDED" w:themeColor="accent3" w:themeTint="33"/>
  <w:body>
    <w:p w14:paraId="47826811" w14:textId="2D7DA2FE" w:rsidR="00C57EFF" w:rsidRDefault="73B07BDE" w:rsidP="73B07BDE">
      <w:pPr>
        <w:rPr>
          <w:b/>
          <w:bCs/>
          <w:color w:val="FF0000"/>
          <w:sz w:val="36"/>
          <w:szCs w:val="36"/>
        </w:rPr>
      </w:pPr>
      <w:r w:rsidRPr="73B07BDE">
        <w:rPr>
          <w:b/>
          <w:bCs/>
          <w:color w:val="FF0000"/>
          <w:sz w:val="36"/>
          <w:szCs w:val="36"/>
        </w:rPr>
        <w:t>Exec Says Hispanic TV Audiences Undercounted</w:t>
      </w:r>
    </w:p>
    <w:p w14:paraId="7AEC39F0" w14:textId="107EDF69" w:rsidR="00C57EFF" w:rsidRDefault="000E1C0B" w:rsidP="73B07BDE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6682965C" wp14:editId="462DB216">
            <wp:simplePos x="0" y="0"/>
            <wp:positionH relativeFrom="column">
              <wp:posOffset>4037355</wp:posOffset>
            </wp:positionH>
            <wp:positionV relativeFrom="paragraph">
              <wp:posOffset>487680</wp:posOffset>
            </wp:positionV>
            <wp:extent cx="1755140" cy="1169670"/>
            <wp:effectExtent l="0" t="0" r="0" b="0"/>
            <wp:wrapTight wrapText="bothSides">
              <wp:wrapPolygon edited="0">
                <wp:start x="0" y="0"/>
                <wp:lineTo x="0" y="21107"/>
                <wp:lineTo x="21334" y="21107"/>
                <wp:lineTo x="21334" y="0"/>
                <wp:lineTo x="0" y="0"/>
              </wp:wrapPolygon>
            </wp:wrapTight>
            <wp:docPr id="19458666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3B07BDE" w:rsidRPr="73B07BDE">
        <w:rPr>
          <w:sz w:val="36"/>
          <w:szCs w:val="36"/>
        </w:rPr>
        <w:t xml:space="preserve">Hispanic television audiences in the US are </w:t>
      </w:r>
      <w:bookmarkStart w:id="0" w:name="_Int_G6NJmdzp"/>
      <w:r w:rsidR="73B07BDE" w:rsidRPr="73B07BDE">
        <w:rPr>
          <w:sz w:val="36"/>
          <w:szCs w:val="36"/>
        </w:rPr>
        <w:t>actually 29%</w:t>
      </w:r>
      <w:bookmarkEnd w:id="0"/>
      <w:r w:rsidR="73B07BDE" w:rsidRPr="73B07BDE">
        <w:rPr>
          <w:sz w:val="36"/>
          <w:szCs w:val="36"/>
        </w:rPr>
        <w:t xml:space="preserve"> larger than current TV ratings indicate, says TelevisaUnivision executive Donna Speciale. Speciale advises brands and audiences to embrace Nielsen's "panel plus big data" format for a more accurate representation of Hispanic viewers and their behaviors.</w:t>
      </w:r>
    </w:p>
    <w:p w14:paraId="1BE3F0FB" w14:textId="76E9715F" w:rsidR="00C57EFF" w:rsidRDefault="73B07BDE" w:rsidP="73B07BDE">
      <w:pPr>
        <w:jc w:val="right"/>
        <w:rPr>
          <w:b/>
          <w:bCs/>
          <w:i/>
          <w:iCs/>
          <w:color w:val="FF0000"/>
          <w:sz w:val="36"/>
          <w:szCs w:val="36"/>
        </w:rPr>
      </w:pPr>
      <w:r w:rsidRPr="73B07BDE">
        <w:rPr>
          <w:b/>
          <w:bCs/>
          <w:i/>
          <w:iCs/>
          <w:color w:val="FF0000"/>
          <w:sz w:val="36"/>
          <w:szCs w:val="36"/>
        </w:rPr>
        <w:t>TheWrap 5/16/23</w:t>
      </w:r>
    </w:p>
    <w:p w14:paraId="3BDA08F1" w14:textId="3EE36E11" w:rsidR="00C57EFF" w:rsidRPr="00157B87" w:rsidRDefault="002D1E3C" w:rsidP="000E1C0B">
      <w:pPr>
        <w:jc w:val="right"/>
        <w:rPr>
          <w:rStyle w:val="Hyperlink"/>
          <w:i/>
          <w:iCs/>
          <w:sz w:val="28"/>
          <w:szCs w:val="28"/>
        </w:rPr>
      </w:pPr>
      <w:hyperlink r:id="rId5">
        <w:r w:rsidR="73B07BDE" w:rsidRPr="00157B87">
          <w:rPr>
            <w:rStyle w:val="Hyperlink"/>
            <w:i/>
            <w:iCs/>
            <w:sz w:val="28"/>
            <w:szCs w:val="28"/>
          </w:rPr>
          <w:t>https://www.thewrap.com/nielsen-ratings-televisaunivision-hispanic/</w:t>
        </w:r>
      </w:hyperlink>
    </w:p>
    <w:p w14:paraId="783222CD" w14:textId="60793800" w:rsidR="000E1C0B" w:rsidRPr="00157B87" w:rsidRDefault="000E1C0B" w:rsidP="000E1C0B">
      <w:pPr>
        <w:jc w:val="right"/>
        <w:rPr>
          <w:rStyle w:val="Hyperlink"/>
          <w:i/>
          <w:iCs/>
          <w:sz w:val="28"/>
          <w:szCs w:val="28"/>
          <w:u w:val="none"/>
        </w:rPr>
      </w:pPr>
      <w:r w:rsidRPr="00157B87">
        <w:rPr>
          <w:rStyle w:val="Hyperlink"/>
          <w:i/>
          <w:iCs/>
          <w:sz w:val="28"/>
          <w:szCs w:val="28"/>
          <w:u w:val="none"/>
        </w:rPr>
        <w:t>Image credit:</w:t>
      </w:r>
    </w:p>
    <w:p w14:paraId="5CEBF2C4" w14:textId="6461F827" w:rsidR="000E1C0B" w:rsidRPr="00157B87" w:rsidRDefault="00157B87" w:rsidP="000E1C0B">
      <w:pPr>
        <w:jc w:val="right"/>
        <w:rPr>
          <w:rStyle w:val="Hyperlink"/>
          <w:i/>
          <w:iCs/>
          <w:sz w:val="28"/>
          <w:szCs w:val="28"/>
          <w:u w:val="none"/>
        </w:rPr>
      </w:pPr>
      <w:hyperlink r:id="rId6" w:history="1">
        <w:r w:rsidRPr="00157B87">
          <w:rPr>
            <w:rStyle w:val="Hyperlink"/>
            <w:i/>
            <w:iCs/>
            <w:sz w:val="28"/>
            <w:szCs w:val="28"/>
          </w:rPr>
          <w:t>https://thumbs.dreamstime.com/b/hispanic-family-sofa-watching-tv-together-sitting-36616957.jpg</w:t>
        </w:r>
      </w:hyperlink>
      <w:r w:rsidRPr="00157B87">
        <w:rPr>
          <w:rStyle w:val="Hyperlink"/>
          <w:i/>
          <w:iCs/>
          <w:sz w:val="28"/>
          <w:szCs w:val="28"/>
          <w:u w:val="none"/>
        </w:rPr>
        <w:t xml:space="preserve"> </w:t>
      </w:r>
    </w:p>
    <w:p w14:paraId="699E343F" w14:textId="77777777" w:rsidR="000E1C0B" w:rsidRPr="000E1C0B" w:rsidRDefault="000E1C0B" w:rsidP="000E1C0B">
      <w:pPr>
        <w:jc w:val="right"/>
        <w:rPr>
          <w:rStyle w:val="Hyperlink"/>
          <w:i/>
          <w:iCs/>
          <w:sz w:val="36"/>
          <w:szCs w:val="36"/>
          <w:u w:val="none"/>
        </w:rPr>
      </w:pPr>
    </w:p>
    <w:p w14:paraId="2C078E63" w14:textId="0C904F60" w:rsidR="00C57EFF" w:rsidRDefault="73B07BDE" w:rsidP="73B07BDE">
      <w:r>
        <w:t xml:space="preserve"> </w:t>
      </w:r>
    </w:p>
    <w:sectPr w:rsidR="00C57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nuINuwAbhOQtC" int2:id="L1G6qYe5">
      <int2:state int2:value="Rejected" int2:type="AugLoop_Text_Critique"/>
    </int2:textHash>
    <int2:bookmark int2:bookmarkName="_Int_G6NJmdzp" int2:invalidationBookmarkName="" int2:hashCode="NBfdqzmQhGBWVD" int2:id="g3Wzzjgh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3E7D89"/>
    <w:rsid w:val="000E1C0B"/>
    <w:rsid w:val="00157B87"/>
    <w:rsid w:val="00C57545"/>
    <w:rsid w:val="00C57EFF"/>
    <w:rsid w:val="033E7D89"/>
    <w:rsid w:val="73B0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2]"/>
    </o:shapedefaults>
    <o:shapelayout v:ext="edit">
      <o:idmap v:ext="edit" data="1"/>
    </o:shapelayout>
  </w:shapeDefaults>
  <w:decimalSymbol w:val="."/>
  <w:listSeparator w:val=","/>
  <w14:docId w14:val="033E7D89"/>
  <w15:chartTrackingRefBased/>
  <w15:docId w15:val="{B8E8A167-3790-46A6-931C-E70AEA19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mbs.dreamstime.com/b/hispanic-family-sofa-watching-tv-together-sitting-36616957.jpg" TargetMode="External"/><Relationship Id="rId5" Type="http://schemas.openxmlformats.org/officeDocument/2006/relationships/hyperlink" Target="https://www.thewrap.com/nielsen-ratings-televisaunivision-hispanic/" TargetMode="External"/><Relationship Id="rId4" Type="http://schemas.openxmlformats.org/officeDocument/2006/relationships/image" Target="media/image1.png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2023-05-22T12:03:00Z</dcterms:created>
  <dcterms:modified xsi:type="dcterms:W3CDTF">2023-05-22T12:03:00Z</dcterms:modified>
</cp:coreProperties>
</file>