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34C0B" w:rsidRPr="00334C0B" w:rsidRDefault="00334C0B" w:rsidP="00334C0B">
      <w:pPr>
        <w:rPr>
          <w:b/>
          <w:color w:val="00B050"/>
          <w:sz w:val="36"/>
        </w:rPr>
      </w:pPr>
      <w:r w:rsidRPr="00334C0B">
        <w:rPr>
          <w:b/>
          <w:color w:val="00B050"/>
          <w:sz w:val="36"/>
        </w:rPr>
        <w:t xml:space="preserve">Hulu Live </w:t>
      </w:r>
      <w:r w:rsidRPr="00334C0B">
        <w:rPr>
          <w:b/>
          <w:color w:val="00B050"/>
          <w:sz w:val="36"/>
        </w:rPr>
        <w:t>R</w:t>
      </w:r>
      <w:r w:rsidRPr="00334C0B">
        <w:rPr>
          <w:b/>
          <w:color w:val="00B050"/>
          <w:sz w:val="36"/>
        </w:rPr>
        <w:t>eaches 1M-</w:t>
      </w:r>
      <w:r w:rsidRPr="00334C0B">
        <w:rPr>
          <w:b/>
          <w:color w:val="00B050"/>
          <w:sz w:val="36"/>
        </w:rPr>
        <w:t>S</w:t>
      </w:r>
      <w:r w:rsidRPr="00334C0B">
        <w:rPr>
          <w:b/>
          <w:color w:val="00B050"/>
          <w:sz w:val="36"/>
        </w:rPr>
        <w:t>ubscri</w:t>
      </w:r>
      <w:bookmarkStart w:id="0" w:name="_GoBack"/>
      <w:bookmarkEnd w:id="0"/>
      <w:r w:rsidRPr="00334C0B">
        <w:rPr>
          <w:b/>
          <w:color w:val="00B050"/>
          <w:sz w:val="36"/>
        </w:rPr>
        <w:t xml:space="preserve">ber </w:t>
      </w:r>
      <w:r w:rsidRPr="00334C0B">
        <w:rPr>
          <w:b/>
          <w:color w:val="00B050"/>
          <w:sz w:val="36"/>
        </w:rPr>
        <w:t>M</w:t>
      </w:r>
      <w:r w:rsidRPr="00334C0B">
        <w:rPr>
          <w:b/>
          <w:color w:val="00B050"/>
          <w:sz w:val="36"/>
        </w:rPr>
        <w:t xml:space="preserve">ilestone </w:t>
      </w:r>
    </w:p>
    <w:p w:rsidR="00334C0B" w:rsidRPr="00334C0B" w:rsidRDefault="00334C0B" w:rsidP="00334C0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37390E" wp14:editId="0C949618">
            <wp:simplePos x="0" y="0"/>
            <wp:positionH relativeFrom="column">
              <wp:posOffset>4507865</wp:posOffset>
            </wp:positionH>
            <wp:positionV relativeFrom="paragraph">
              <wp:posOffset>220980</wp:posOffset>
            </wp:positionV>
            <wp:extent cx="156464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C0B">
        <w:rPr>
          <w:sz w:val="36"/>
        </w:rPr>
        <w:t>Hulu Live has surpassed the 1 million subscriber mark 15 months after it was released. This adds to the total over-the-top service subscriber count, which is predicted to get close to 8 million by the end of the third quarter, with Sling TV leading the pack, per The Diffusion Group.</w:t>
      </w:r>
    </w:p>
    <w:p w:rsidR="00CF175D" w:rsidRPr="00334C0B" w:rsidRDefault="00334C0B" w:rsidP="00334C0B">
      <w:pPr>
        <w:jc w:val="right"/>
        <w:rPr>
          <w:b/>
          <w:i/>
          <w:color w:val="00B050"/>
          <w:sz w:val="36"/>
        </w:rPr>
      </w:pPr>
      <w:r w:rsidRPr="00334C0B">
        <w:rPr>
          <w:b/>
          <w:i/>
          <w:color w:val="00B050"/>
          <w:sz w:val="36"/>
        </w:rPr>
        <w:t>Light Reading 9/19/18</w:t>
      </w:r>
    </w:p>
    <w:p w:rsidR="00334C0B" w:rsidRDefault="00334C0B" w:rsidP="00334C0B">
      <w:hyperlink r:id="rId6" w:history="1">
        <w:r w:rsidRPr="00D63179">
          <w:rPr>
            <w:rStyle w:val="Hyperlink"/>
          </w:rPr>
          <w:t>http://www.lightreading.com/video/ott/as-hulu-live-tops-1m-subs-who-leads-the-ott-tv-race/a/d-id/746197</w:t>
        </w:r>
      </w:hyperlink>
    </w:p>
    <w:p w:rsidR="00334C0B" w:rsidRDefault="00334C0B" w:rsidP="00334C0B"/>
    <w:sectPr w:rsidR="00334C0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0B"/>
    <w:rsid w:val="00194E35"/>
    <w:rsid w:val="00226A80"/>
    <w:rsid w:val="00334C0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ghtreading.com/video/ott/as-hulu-live-tops-1m-subs-who-leads-the-ott-tv-race/a/d-id/7461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2018-09-21T11:52:00Z</dcterms:created>
  <dcterms:modified xsi:type="dcterms:W3CDTF">2018-09-21T11:55:00Z</dcterms:modified>
</cp:coreProperties>
</file>