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E75EA" w:rsidRPr="003E75EA" w:rsidRDefault="003E75EA" w:rsidP="003E75EA">
      <w:pPr>
        <w:rPr>
          <w:b/>
          <w:color w:val="00B0F0"/>
          <w:sz w:val="36"/>
        </w:rPr>
      </w:pPr>
      <w:r w:rsidRPr="003E75EA">
        <w:rPr>
          <w:b/>
          <w:color w:val="00B0F0"/>
          <w:sz w:val="36"/>
        </w:rPr>
        <w:t>In T</w:t>
      </w:r>
      <w:r w:rsidRPr="003E75EA">
        <w:rPr>
          <w:b/>
          <w:color w:val="00B0F0"/>
          <w:sz w:val="36"/>
        </w:rPr>
        <w:t xml:space="preserve">he </w:t>
      </w:r>
      <w:r w:rsidRPr="003E75EA">
        <w:rPr>
          <w:b/>
          <w:color w:val="00B0F0"/>
          <w:sz w:val="36"/>
        </w:rPr>
        <w:t>Streaming W</w:t>
      </w:r>
      <w:r w:rsidRPr="003E75EA">
        <w:rPr>
          <w:b/>
          <w:color w:val="00B0F0"/>
          <w:sz w:val="36"/>
        </w:rPr>
        <w:t xml:space="preserve">orld, </w:t>
      </w:r>
      <w:r w:rsidRPr="003E75EA">
        <w:rPr>
          <w:b/>
          <w:color w:val="00B0F0"/>
          <w:sz w:val="36"/>
        </w:rPr>
        <w:t>Film L</w:t>
      </w:r>
      <w:r w:rsidRPr="003E75EA">
        <w:rPr>
          <w:b/>
          <w:color w:val="00B0F0"/>
          <w:sz w:val="36"/>
        </w:rPr>
        <w:t xml:space="preserve">ibraries </w:t>
      </w:r>
      <w:r w:rsidRPr="003E75EA">
        <w:rPr>
          <w:b/>
          <w:color w:val="00B0F0"/>
          <w:sz w:val="36"/>
        </w:rPr>
        <w:t>L</w:t>
      </w:r>
      <w:r w:rsidRPr="003E75EA">
        <w:rPr>
          <w:b/>
          <w:color w:val="00B0F0"/>
          <w:sz w:val="36"/>
        </w:rPr>
        <w:t xml:space="preserve">ose </w:t>
      </w:r>
      <w:r w:rsidRPr="003E75EA">
        <w:rPr>
          <w:b/>
          <w:color w:val="00B0F0"/>
          <w:sz w:val="36"/>
        </w:rPr>
        <w:t>T</w:t>
      </w:r>
      <w:r w:rsidRPr="003E75EA">
        <w:rPr>
          <w:b/>
          <w:color w:val="00B0F0"/>
          <w:sz w:val="36"/>
        </w:rPr>
        <w:t xml:space="preserve">heir </w:t>
      </w:r>
      <w:r w:rsidRPr="003E75EA">
        <w:rPr>
          <w:b/>
          <w:color w:val="00B0F0"/>
          <w:sz w:val="36"/>
        </w:rPr>
        <w:t>V</w:t>
      </w:r>
      <w:r w:rsidRPr="003E75EA">
        <w:rPr>
          <w:b/>
          <w:color w:val="00B0F0"/>
          <w:sz w:val="36"/>
        </w:rPr>
        <w:t xml:space="preserve">alue </w:t>
      </w:r>
    </w:p>
    <w:p w:rsidR="003E75EA" w:rsidRPr="003E75EA" w:rsidRDefault="003E75EA" w:rsidP="003E75E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5531E0A" wp14:editId="50B42732">
            <wp:simplePos x="0" y="0"/>
            <wp:positionH relativeFrom="column">
              <wp:posOffset>4955540</wp:posOffset>
            </wp:positionH>
            <wp:positionV relativeFrom="paragraph">
              <wp:posOffset>414655</wp:posOffset>
            </wp:positionV>
            <wp:extent cx="1138555" cy="1068705"/>
            <wp:effectExtent l="0" t="0" r="4445" b="0"/>
            <wp:wrapTight wrapText="bothSides">
              <wp:wrapPolygon edited="0">
                <wp:start x="0" y="0"/>
                <wp:lineTo x="0" y="21176"/>
                <wp:lineTo x="21323" y="21176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EA">
        <w:rPr>
          <w:sz w:val="36"/>
        </w:rPr>
        <w:t>The advent of streaming has lowered demand and the value of older films, especially beyond the</w:t>
      </w:r>
      <w:bookmarkStart w:id="0" w:name="_GoBack"/>
      <w:bookmarkEnd w:id="0"/>
      <w:r w:rsidRPr="003E75EA">
        <w:rPr>
          <w:sz w:val="36"/>
        </w:rPr>
        <w:t>ir initial runs, as audiences increasingly prefer newer fare, industry executives say. They point to the diminishing number of older titles in Netflix's catalog, and examine how the COVID-19 pandemic has spurred changes to business models.</w:t>
      </w:r>
    </w:p>
    <w:p w:rsidR="00CF175D" w:rsidRPr="003E75EA" w:rsidRDefault="003E75EA" w:rsidP="003E75EA">
      <w:pPr>
        <w:jc w:val="right"/>
        <w:rPr>
          <w:b/>
          <w:i/>
          <w:color w:val="00B0F0"/>
          <w:sz w:val="36"/>
        </w:rPr>
      </w:pPr>
      <w:r w:rsidRPr="003E75EA">
        <w:rPr>
          <w:b/>
          <w:i/>
          <w:color w:val="00B0F0"/>
          <w:sz w:val="36"/>
        </w:rPr>
        <w:t xml:space="preserve">Variety </w:t>
      </w:r>
      <w:r w:rsidRPr="003E75EA">
        <w:rPr>
          <w:b/>
          <w:i/>
          <w:color w:val="00B0F0"/>
          <w:sz w:val="36"/>
        </w:rPr>
        <w:t>2.28.22</w:t>
      </w:r>
    </w:p>
    <w:p w:rsidR="003E75EA" w:rsidRPr="003E75EA" w:rsidRDefault="003E75EA" w:rsidP="003E75EA">
      <w:pPr>
        <w:jc w:val="right"/>
        <w:rPr>
          <w:i/>
          <w:sz w:val="28"/>
        </w:rPr>
      </w:pPr>
      <w:hyperlink r:id="rId6" w:history="1">
        <w:r w:rsidRPr="003E75EA">
          <w:rPr>
            <w:rStyle w:val="Hyperlink"/>
            <w:i/>
            <w:sz w:val="28"/>
          </w:rPr>
          <w:t>https://variety.com/2022/film/awards/digital-impact-on-showbiz-models-1235190712/</w:t>
        </w:r>
      </w:hyperlink>
      <w:r w:rsidRPr="003E75EA">
        <w:rPr>
          <w:i/>
          <w:sz w:val="28"/>
        </w:rPr>
        <w:t xml:space="preserve"> </w:t>
      </w:r>
    </w:p>
    <w:sectPr w:rsidR="003E75EA" w:rsidRPr="003E75E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194E35"/>
    <w:rsid w:val="00226A80"/>
    <w:rsid w:val="003E75E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2/film/awards/digital-impact-on-showbiz-models-1235190712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2022-03-01T17:30:00Z</dcterms:created>
  <dcterms:modified xsi:type="dcterms:W3CDTF">2022-03-01T17:42:00Z</dcterms:modified>
</cp:coreProperties>
</file>