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BDBDB" w:themeColor="accent3" w:themeTint="66"/>
  <w:body>
    <w:p w14:paraId="76FD3A53" w14:textId="5A137AB1" w:rsidR="000606BF" w:rsidRPr="000606BF" w:rsidRDefault="000606BF" w:rsidP="000606BF">
      <w:pPr>
        <w:rPr>
          <w:b/>
          <w:bCs/>
          <w:color w:val="CC6600"/>
          <w:sz w:val="36"/>
          <w:szCs w:val="36"/>
        </w:rPr>
      </w:pPr>
      <w:r w:rsidRPr="000606BF">
        <w:rPr>
          <w:b/>
          <w:bCs/>
          <w:color w:val="CC6600"/>
          <w:sz w:val="36"/>
          <w:szCs w:val="36"/>
        </w:rPr>
        <w:t xml:space="preserve">Strategies </w:t>
      </w:r>
      <w:r w:rsidRPr="000606BF">
        <w:rPr>
          <w:b/>
          <w:bCs/>
          <w:color w:val="CC6600"/>
          <w:sz w:val="36"/>
          <w:szCs w:val="36"/>
        </w:rPr>
        <w:t>F</w:t>
      </w:r>
      <w:r w:rsidRPr="000606BF">
        <w:rPr>
          <w:b/>
          <w:bCs/>
          <w:color w:val="CC6600"/>
          <w:sz w:val="36"/>
          <w:szCs w:val="36"/>
        </w:rPr>
        <w:t xml:space="preserve">or </w:t>
      </w:r>
      <w:r w:rsidRPr="000606BF">
        <w:rPr>
          <w:b/>
          <w:bCs/>
          <w:color w:val="CC6600"/>
          <w:sz w:val="36"/>
          <w:szCs w:val="36"/>
        </w:rPr>
        <w:t>W</w:t>
      </w:r>
      <w:r w:rsidRPr="000606BF">
        <w:rPr>
          <w:b/>
          <w:bCs/>
          <w:color w:val="CC6600"/>
          <w:sz w:val="36"/>
          <w:szCs w:val="36"/>
        </w:rPr>
        <w:t xml:space="preserve">orking </w:t>
      </w:r>
      <w:r w:rsidRPr="000606BF">
        <w:rPr>
          <w:b/>
          <w:bCs/>
          <w:color w:val="CC6600"/>
          <w:sz w:val="36"/>
          <w:szCs w:val="36"/>
        </w:rPr>
        <w:t>W</w:t>
      </w:r>
      <w:r w:rsidRPr="000606BF">
        <w:rPr>
          <w:b/>
          <w:bCs/>
          <w:color w:val="CC6600"/>
          <w:sz w:val="36"/>
          <w:szCs w:val="36"/>
        </w:rPr>
        <w:t xml:space="preserve">ith </w:t>
      </w:r>
      <w:r w:rsidRPr="000606BF">
        <w:rPr>
          <w:b/>
          <w:bCs/>
          <w:color w:val="CC6600"/>
          <w:sz w:val="36"/>
          <w:szCs w:val="36"/>
        </w:rPr>
        <w:t>I</w:t>
      </w:r>
      <w:r w:rsidRPr="000606BF">
        <w:rPr>
          <w:b/>
          <w:bCs/>
          <w:color w:val="CC6600"/>
          <w:sz w:val="36"/>
          <w:szCs w:val="36"/>
        </w:rPr>
        <w:t>nfluencers</w:t>
      </w:r>
    </w:p>
    <w:p w14:paraId="6BB370C3" w14:textId="03CFE3BA" w:rsidR="000606BF" w:rsidRPr="000606BF" w:rsidRDefault="00A6551F" w:rsidP="000606BF">
      <w:pPr>
        <w:rPr>
          <w:sz w:val="36"/>
          <w:szCs w:val="36"/>
        </w:rPr>
      </w:pPr>
      <w:r>
        <w:rPr>
          <w:noProof/>
          <w:sz w:val="36"/>
          <w:szCs w:val="36"/>
        </w:rPr>
        <w:drawing>
          <wp:anchor distT="0" distB="0" distL="114300" distR="114300" simplePos="0" relativeHeight="251657216" behindDoc="1" locked="0" layoutInCell="1" allowOverlap="1" wp14:anchorId="28FF5374" wp14:editId="2D5C9F8C">
            <wp:simplePos x="0" y="0"/>
            <wp:positionH relativeFrom="column">
              <wp:posOffset>3934752</wp:posOffset>
            </wp:positionH>
            <wp:positionV relativeFrom="paragraph">
              <wp:posOffset>497626</wp:posOffset>
            </wp:positionV>
            <wp:extent cx="2006600" cy="1127125"/>
            <wp:effectExtent l="19050" t="0" r="12700" b="339725"/>
            <wp:wrapTight wrapText="bothSides">
              <wp:wrapPolygon edited="0">
                <wp:start x="0" y="0"/>
                <wp:lineTo x="-205" y="365"/>
                <wp:lineTo x="-205" y="27745"/>
                <wp:lineTo x="21532" y="27745"/>
                <wp:lineTo x="21532" y="5841"/>
                <wp:lineTo x="21327" y="365"/>
                <wp:lineTo x="213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6600" cy="1127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0606BF" w:rsidRPr="000606BF">
        <w:rPr>
          <w:sz w:val="36"/>
          <w:szCs w:val="36"/>
        </w:rPr>
        <w:t>Small- and medium-sized businesses can successfully work with influencers using these 11 strategies from business owners and marketing professionals. The strategies include providing support, such as needed equipment and accommodations, to make influencers' jobs easier, collaborating on content, giving influencers special access and seeking to partner with little-known microinfluencers.</w:t>
      </w:r>
    </w:p>
    <w:p w14:paraId="4720F4D2" w14:textId="73663196" w:rsidR="00085E2E" w:rsidRPr="000606BF" w:rsidRDefault="000606BF" w:rsidP="000606BF">
      <w:pPr>
        <w:jc w:val="right"/>
        <w:rPr>
          <w:b/>
          <w:bCs/>
          <w:i/>
          <w:iCs/>
          <w:color w:val="CC6600"/>
          <w:sz w:val="36"/>
          <w:szCs w:val="36"/>
        </w:rPr>
      </w:pPr>
      <w:r w:rsidRPr="000606BF">
        <w:rPr>
          <w:b/>
          <w:bCs/>
          <w:i/>
          <w:iCs/>
          <w:color w:val="CC6600"/>
          <w:sz w:val="36"/>
          <w:szCs w:val="36"/>
        </w:rPr>
        <w:t>StartupNation 7/11</w:t>
      </w:r>
      <w:r w:rsidRPr="000606BF">
        <w:rPr>
          <w:b/>
          <w:bCs/>
          <w:i/>
          <w:iCs/>
          <w:color w:val="CC6600"/>
          <w:sz w:val="36"/>
          <w:szCs w:val="36"/>
        </w:rPr>
        <w:t>/22</w:t>
      </w:r>
    </w:p>
    <w:p w14:paraId="481E98DE" w14:textId="59501AC0" w:rsidR="00085E2E" w:rsidRDefault="00085E2E" w:rsidP="000606BF">
      <w:pPr>
        <w:jc w:val="right"/>
        <w:rPr>
          <w:i/>
          <w:iCs/>
          <w:sz w:val="28"/>
          <w:szCs w:val="28"/>
        </w:rPr>
      </w:pPr>
      <w:hyperlink r:id="rId5" w:history="1">
        <w:r w:rsidRPr="000606BF">
          <w:rPr>
            <w:rStyle w:val="Hyperlink"/>
            <w:i/>
            <w:iCs/>
            <w:sz w:val="28"/>
            <w:szCs w:val="28"/>
          </w:rPr>
          <w:t>https://startupnation.com/grow-your-business/11-ways-small-businesses-can-partner-with-influencers-farmiloe-terkel/</w:t>
        </w:r>
      </w:hyperlink>
    </w:p>
    <w:p w14:paraId="0C7258C2" w14:textId="3BE842C1" w:rsidR="00A6551F" w:rsidRDefault="00A6551F" w:rsidP="000606BF">
      <w:pPr>
        <w:jc w:val="right"/>
        <w:rPr>
          <w:i/>
          <w:iCs/>
          <w:sz w:val="28"/>
          <w:szCs w:val="28"/>
        </w:rPr>
      </w:pPr>
      <w:r>
        <w:rPr>
          <w:i/>
          <w:iCs/>
          <w:sz w:val="28"/>
          <w:szCs w:val="28"/>
        </w:rPr>
        <w:t>Image credit:</w:t>
      </w:r>
    </w:p>
    <w:p w14:paraId="6D0241B0" w14:textId="17D47969" w:rsidR="00A6551F" w:rsidRDefault="005F475C" w:rsidP="000606BF">
      <w:pPr>
        <w:jc w:val="right"/>
        <w:rPr>
          <w:i/>
          <w:iCs/>
          <w:sz w:val="28"/>
          <w:szCs w:val="28"/>
        </w:rPr>
      </w:pPr>
      <w:hyperlink r:id="rId6" w:history="1">
        <w:r w:rsidRPr="00C979CA">
          <w:rPr>
            <w:rStyle w:val="Hyperlink"/>
            <w:i/>
            <w:iCs/>
            <w:sz w:val="28"/>
            <w:szCs w:val="28"/>
          </w:rPr>
          <w:t>https://www.adweek.com/wp-content/uploads/2017/10/influencer-marketing-CONTENT-2017.jpg</w:t>
        </w:r>
      </w:hyperlink>
    </w:p>
    <w:p w14:paraId="71EEF387" w14:textId="77777777" w:rsidR="005F475C" w:rsidRPr="000606BF" w:rsidRDefault="005F475C" w:rsidP="000606BF">
      <w:pPr>
        <w:jc w:val="right"/>
        <w:rPr>
          <w:i/>
          <w:iCs/>
          <w:sz w:val="28"/>
          <w:szCs w:val="28"/>
        </w:rPr>
      </w:pPr>
    </w:p>
    <w:p w14:paraId="322A3893" w14:textId="77777777" w:rsidR="00085E2E" w:rsidRDefault="00085E2E"/>
    <w:sectPr w:rsidR="00085E2E"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3A9"/>
    <w:rsid w:val="000606BF"/>
    <w:rsid w:val="00085E2E"/>
    <w:rsid w:val="003837C3"/>
    <w:rsid w:val="005303A9"/>
    <w:rsid w:val="005F475C"/>
    <w:rsid w:val="006B3FD6"/>
    <w:rsid w:val="00A6551F"/>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1302]"/>
    </o:shapedefaults>
    <o:shapelayout v:ext="edit">
      <o:idmap v:ext="edit" data="1"/>
    </o:shapelayout>
  </w:shapeDefaults>
  <w:decimalSymbol w:val="."/>
  <w:listSeparator w:val=","/>
  <w14:docId w14:val="48D8FEFB"/>
  <w15:chartTrackingRefBased/>
  <w15:docId w15:val="{09D1732F-9406-4F34-A908-CB9F0849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E2E"/>
    <w:rPr>
      <w:color w:val="0563C1" w:themeColor="hyperlink"/>
      <w:u w:val="single"/>
    </w:rPr>
  </w:style>
  <w:style w:type="character" w:styleId="UnresolvedMention">
    <w:name w:val="Unresolved Mention"/>
    <w:basedOn w:val="DefaultParagraphFont"/>
    <w:uiPriority w:val="99"/>
    <w:semiHidden/>
    <w:unhideWhenUsed/>
    <w:rsid w:val="00085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dweek.com/wp-content/uploads/2017/10/influencer-marketing-CONTENT-2017.jpg" TargetMode="External"/><Relationship Id="rId5" Type="http://schemas.openxmlformats.org/officeDocument/2006/relationships/hyperlink" Target="https://startupnation.com/grow-your-business/11-ways-small-businesses-can-partner-with-influencers-farmiloe-terke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2022-07-14T12:53:00Z</dcterms:created>
  <dcterms:modified xsi:type="dcterms:W3CDTF">2022-07-14T12:53:00Z</dcterms:modified>
</cp:coreProperties>
</file>