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140ED" w:rsidRPr="00C140ED" w:rsidRDefault="00C140ED" w:rsidP="00C140ED">
      <w:pPr>
        <w:rPr>
          <w:b/>
          <w:color w:val="943634" w:themeColor="accent2" w:themeShade="BF"/>
          <w:sz w:val="40"/>
          <w:szCs w:val="40"/>
        </w:rPr>
      </w:pPr>
      <w:r w:rsidRPr="00C140ED">
        <w:rPr>
          <w:b/>
          <w:color w:val="943634" w:themeColor="accent2" w:themeShade="BF"/>
          <w:sz w:val="40"/>
          <w:szCs w:val="40"/>
        </w:rPr>
        <w:t>Survey: Instagram Most Valuable for F</w:t>
      </w:r>
      <w:r w:rsidRPr="00C140ED">
        <w:rPr>
          <w:b/>
          <w:color w:val="943634" w:themeColor="accent2" w:themeShade="BF"/>
          <w:sz w:val="40"/>
          <w:szCs w:val="40"/>
        </w:rPr>
        <w:t xml:space="preserve">ashion </w:t>
      </w:r>
      <w:r w:rsidRPr="00C140ED">
        <w:rPr>
          <w:b/>
          <w:color w:val="943634" w:themeColor="accent2" w:themeShade="BF"/>
          <w:sz w:val="40"/>
          <w:szCs w:val="40"/>
        </w:rPr>
        <w:t>I</w:t>
      </w:r>
      <w:r w:rsidRPr="00C140ED">
        <w:rPr>
          <w:b/>
          <w:color w:val="943634" w:themeColor="accent2" w:themeShade="BF"/>
          <w:sz w:val="40"/>
          <w:szCs w:val="40"/>
        </w:rPr>
        <w:t xml:space="preserve">nfluencers </w:t>
      </w:r>
    </w:p>
    <w:p w:rsidR="00C140ED" w:rsidRPr="00C140ED" w:rsidRDefault="00C140ED" w:rsidP="00C140ED">
      <w:pPr>
        <w:rPr>
          <w:sz w:val="40"/>
          <w:szCs w:val="40"/>
        </w:rPr>
      </w:pPr>
      <w:r w:rsidRPr="00C140ED">
        <w:rPr>
          <w:b/>
          <w:noProof/>
          <w:color w:val="943634" w:themeColor="accent2" w:themeShade="BF"/>
          <w:sz w:val="40"/>
          <w:szCs w:val="40"/>
        </w:rPr>
        <w:drawing>
          <wp:anchor distT="0" distB="0" distL="114300" distR="114300" simplePos="0" relativeHeight="251658240" behindDoc="1" locked="0" layoutInCell="1" allowOverlap="1" wp14:anchorId="63C95AC9" wp14:editId="3EACCCBA">
            <wp:simplePos x="0" y="0"/>
            <wp:positionH relativeFrom="column">
              <wp:posOffset>4911725</wp:posOffset>
            </wp:positionH>
            <wp:positionV relativeFrom="paragraph">
              <wp:posOffset>501650</wp:posOffset>
            </wp:positionV>
            <wp:extent cx="1118870" cy="1136650"/>
            <wp:effectExtent l="0" t="0" r="5080" b="6350"/>
            <wp:wrapTight wrapText="bothSides">
              <wp:wrapPolygon edited="0">
                <wp:start x="0" y="0"/>
                <wp:lineTo x="0" y="21359"/>
                <wp:lineTo x="21330" y="21359"/>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for-busi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870" cy="1136650"/>
                    </a:xfrm>
                    <a:prstGeom prst="rect">
                      <a:avLst/>
                    </a:prstGeom>
                  </pic:spPr>
                </pic:pic>
              </a:graphicData>
            </a:graphic>
            <wp14:sizeRelH relativeFrom="page">
              <wp14:pctWidth>0</wp14:pctWidth>
            </wp14:sizeRelH>
            <wp14:sizeRelV relativeFrom="page">
              <wp14:pctHeight>0</wp14:pctHeight>
            </wp14:sizeRelV>
          </wp:anchor>
        </w:drawing>
      </w:r>
      <w:r w:rsidRPr="00C140ED">
        <w:rPr>
          <w:sz w:val="40"/>
          <w:szCs w:val="40"/>
        </w:rPr>
        <w:t>Three-quarters of fashion and beauty</w:t>
      </w:r>
      <w:bookmarkStart w:id="0" w:name="_GoBack"/>
      <w:bookmarkEnd w:id="0"/>
      <w:r w:rsidRPr="00C140ED">
        <w:rPr>
          <w:sz w:val="40"/>
          <w:szCs w:val="40"/>
        </w:rPr>
        <w:t xml:space="preserve"> influencers say Instagram is the platform where they exert the most influence, followed by Twitter, blogs and Facebook, according to Econsultancy's Voice of the Influencer report. It finds that influencers rely primarily on sponsored posts for income and are expanding their use of video.</w:t>
      </w:r>
    </w:p>
    <w:p w:rsidR="00CF175D" w:rsidRPr="00C140ED" w:rsidRDefault="00C140ED" w:rsidP="00C140ED">
      <w:pPr>
        <w:jc w:val="right"/>
        <w:rPr>
          <w:b/>
          <w:i/>
          <w:color w:val="943634" w:themeColor="accent2" w:themeShade="BF"/>
          <w:sz w:val="40"/>
          <w:szCs w:val="40"/>
        </w:rPr>
      </w:pPr>
      <w:r w:rsidRPr="00C140ED">
        <w:rPr>
          <w:b/>
          <w:i/>
          <w:color w:val="943634" w:themeColor="accent2" w:themeShade="BF"/>
          <w:sz w:val="40"/>
          <w:szCs w:val="40"/>
        </w:rPr>
        <w:t>eConsultancy.com 11/29/16</w:t>
      </w:r>
    </w:p>
    <w:p w:rsidR="00C140ED" w:rsidRDefault="00C140ED" w:rsidP="00C140ED">
      <w:hyperlink r:id="rId6" w:history="1">
        <w:r w:rsidRPr="00B04204">
          <w:rPr>
            <w:rStyle w:val="Hyperlink"/>
          </w:rPr>
          <w:t>https://econsultancy.com/blog/68566-what-are-the-most-effective-channels-for-influencer-marketing/</w:t>
        </w:r>
      </w:hyperlink>
    </w:p>
    <w:p w:rsidR="00C140ED" w:rsidRDefault="00C140ED" w:rsidP="00C140ED"/>
    <w:sectPr w:rsidR="00C140E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ED"/>
    <w:rsid w:val="00194E35"/>
    <w:rsid w:val="00226A80"/>
    <w:rsid w:val="00A90A24"/>
    <w:rsid w:val="00C140ED"/>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0ED"/>
    <w:rPr>
      <w:color w:val="0000FF" w:themeColor="hyperlink"/>
      <w:u w:val="single"/>
    </w:rPr>
  </w:style>
  <w:style w:type="paragraph" w:styleId="BalloonText">
    <w:name w:val="Balloon Text"/>
    <w:basedOn w:val="Normal"/>
    <w:link w:val="BalloonTextChar"/>
    <w:uiPriority w:val="99"/>
    <w:semiHidden/>
    <w:unhideWhenUsed/>
    <w:rsid w:val="00C1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0ED"/>
    <w:rPr>
      <w:color w:val="0000FF" w:themeColor="hyperlink"/>
      <w:u w:val="single"/>
    </w:rPr>
  </w:style>
  <w:style w:type="paragraph" w:styleId="BalloonText">
    <w:name w:val="Balloon Text"/>
    <w:basedOn w:val="Normal"/>
    <w:link w:val="BalloonTextChar"/>
    <w:uiPriority w:val="99"/>
    <w:semiHidden/>
    <w:unhideWhenUsed/>
    <w:rsid w:val="00C1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onsultancy.com/blog/68566-what-are-the-most-effective-channels-for-influencer-market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2016-11-30T17:58:00Z</dcterms:created>
  <dcterms:modified xsi:type="dcterms:W3CDTF">2016-11-30T18:03:00Z</dcterms:modified>
</cp:coreProperties>
</file>