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249E1" w:rsidRPr="00E249E1" w:rsidRDefault="00E249E1" w:rsidP="00E249E1">
      <w:pPr>
        <w:rPr>
          <w:b/>
          <w:color w:val="800080"/>
          <w:sz w:val="40"/>
          <w:szCs w:val="40"/>
        </w:rPr>
      </w:pPr>
      <w:r w:rsidRPr="00E249E1">
        <w:rPr>
          <w:b/>
          <w:color w:val="800080"/>
          <w:sz w:val="40"/>
          <w:szCs w:val="40"/>
        </w:rPr>
        <w:t>LinkedIn Enables C</w:t>
      </w:r>
      <w:r w:rsidRPr="00E249E1">
        <w:rPr>
          <w:b/>
          <w:color w:val="800080"/>
          <w:sz w:val="40"/>
          <w:szCs w:val="40"/>
        </w:rPr>
        <w:t>ompany-</w:t>
      </w:r>
      <w:r w:rsidRPr="00E249E1">
        <w:rPr>
          <w:b/>
          <w:color w:val="800080"/>
          <w:sz w:val="40"/>
          <w:szCs w:val="40"/>
        </w:rPr>
        <w:t>S</w:t>
      </w:r>
      <w:r w:rsidRPr="00E249E1">
        <w:rPr>
          <w:b/>
          <w:color w:val="800080"/>
          <w:sz w:val="40"/>
          <w:szCs w:val="40"/>
        </w:rPr>
        <w:t xml:space="preserve">pecific </w:t>
      </w:r>
      <w:r w:rsidRPr="00E249E1">
        <w:rPr>
          <w:b/>
          <w:color w:val="800080"/>
          <w:sz w:val="40"/>
          <w:szCs w:val="40"/>
        </w:rPr>
        <w:t>A</w:t>
      </w:r>
      <w:r w:rsidRPr="00E249E1">
        <w:rPr>
          <w:b/>
          <w:color w:val="800080"/>
          <w:sz w:val="40"/>
          <w:szCs w:val="40"/>
        </w:rPr>
        <w:t xml:space="preserve">d </w:t>
      </w:r>
      <w:r w:rsidRPr="00E249E1">
        <w:rPr>
          <w:b/>
          <w:color w:val="800080"/>
          <w:sz w:val="40"/>
          <w:szCs w:val="40"/>
        </w:rPr>
        <w:t>T</w:t>
      </w:r>
      <w:r w:rsidRPr="00E249E1">
        <w:rPr>
          <w:b/>
          <w:color w:val="800080"/>
          <w:sz w:val="40"/>
          <w:szCs w:val="40"/>
        </w:rPr>
        <w:t xml:space="preserve">argeting </w:t>
      </w:r>
    </w:p>
    <w:p w:rsidR="00E249E1" w:rsidRPr="00E249E1" w:rsidRDefault="00E249E1" w:rsidP="00E249E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DB7FC1" wp14:editId="79C0F889">
            <wp:simplePos x="0" y="0"/>
            <wp:positionH relativeFrom="column">
              <wp:posOffset>4291330</wp:posOffset>
            </wp:positionH>
            <wp:positionV relativeFrom="paragraph">
              <wp:posOffset>889000</wp:posOffset>
            </wp:positionV>
            <wp:extent cx="173355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63" y="21271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9E1">
        <w:rPr>
          <w:sz w:val="40"/>
          <w:szCs w:val="40"/>
        </w:rPr>
        <w:t xml:space="preserve">LinkedIn Account Targeting now lets advertisers using Sponsored Updates or Sponsored InMail target up to 30,000 relevant companies in a campaign. It's </w:t>
      </w:r>
      <w:bookmarkStart w:id="0" w:name="_GoBack"/>
      <w:bookmarkEnd w:id="0"/>
      <w:r w:rsidRPr="00E249E1">
        <w:rPr>
          <w:sz w:val="40"/>
          <w:szCs w:val="40"/>
        </w:rPr>
        <w:t xml:space="preserve">the first time the platform has allowed marketers to merge their own data into campaigns. "I would say this is slowly opening up the walled garden -- with more to come," said Lindsey Edwards of LinkedIn Marketing Solutions. </w:t>
      </w:r>
    </w:p>
    <w:p w:rsidR="00CF175D" w:rsidRDefault="00E249E1" w:rsidP="00E249E1">
      <w:pPr>
        <w:jc w:val="right"/>
        <w:rPr>
          <w:b/>
          <w:i/>
          <w:color w:val="800080"/>
          <w:sz w:val="40"/>
          <w:szCs w:val="40"/>
        </w:rPr>
      </w:pPr>
      <w:r w:rsidRPr="00E249E1">
        <w:rPr>
          <w:b/>
          <w:i/>
          <w:color w:val="800080"/>
          <w:sz w:val="40"/>
          <w:szCs w:val="40"/>
        </w:rPr>
        <w:t>Adweek 3/1/16</w:t>
      </w:r>
    </w:p>
    <w:p w:rsidR="00E249E1" w:rsidRDefault="00E249E1" w:rsidP="00E249E1">
      <w:pPr>
        <w:jc w:val="right"/>
        <w:rPr>
          <w:b/>
          <w:i/>
          <w:color w:val="800080"/>
          <w:sz w:val="40"/>
          <w:szCs w:val="40"/>
        </w:rPr>
      </w:pPr>
      <w:hyperlink r:id="rId6" w:history="1">
        <w:r w:rsidRPr="00135C4A">
          <w:rPr>
            <w:rStyle w:val="Hyperlink"/>
            <w:b/>
            <w:i/>
            <w:sz w:val="40"/>
            <w:szCs w:val="40"/>
          </w:rPr>
          <w:t>http://www.adweek.com/news/technology/linkedin-now-allowing-marketers-target-ads-specific-companies-169936</w:t>
        </w:r>
      </w:hyperlink>
    </w:p>
    <w:p w:rsidR="00E249E1" w:rsidRDefault="00E249E1" w:rsidP="00E249E1">
      <w:pPr>
        <w:jc w:val="right"/>
        <w:rPr>
          <w:b/>
          <w:i/>
          <w:color w:val="800080"/>
          <w:sz w:val="40"/>
          <w:szCs w:val="40"/>
        </w:rPr>
      </w:pPr>
    </w:p>
    <w:p w:rsidR="00E249E1" w:rsidRPr="00E249E1" w:rsidRDefault="00E249E1" w:rsidP="00E249E1">
      <w:pPr>
        <w:jc w:val="right"/>
        <w:rPr>
          <w:b/>
          <w:i/>
          <w:color w:val="800080"/>
          <w:sz w:val="40"/>
          <w:szCs w:val="40"/>
        </w:rPr>
      </w:pPr>
    </w:p>
    <w:sectPr w:rsidR="00E249E1" w:rsidRPr="00E249E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E1"/>
    <w:rsid w:val="00194E35"/>
    <w:rsid w:val="00226A80"/>
    <w:rsid w:val="00A90A24"/>
    <w:rsid w:val="00AA0E64"/>
    <w:rsid w:val="00CF175D"/>
    <w:rsid w:val="00E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linkedin-now-allowing-marketers-target-ads-specific-companies-1699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2016-03-02T17:33:00Z</dcterms:created>
  <dcterms:modified xsi:type="dcterms:W3CDTF">2016-03-02T17:38:00Z</dcterms:modified>
</cp:coreProperties>
</file>