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F71319" w:rsidRDefault="00F364F6">
      <w:pPr>
        <w:rPr>
          <w:b/>
          <w:color w:val="666633"/>
          <w:sz w:val="36"/>
        </w:rPr>
      </w:pPr>
      <w:r w:rsidRPr="00F71319">
        <w:rPr>
          <w:b/>
          <w:color w:val="666633"/>
          <w:sz w:val="36"/>
        </w:rPr>
        <w:t>Local Television News Salaries R</w:t>
      </w:r>
      <w:r w:rsidR="00316629">
        <w:rPr>
          <w:b/>
          <w:color w:val="666633"/>
          <w:sz w:val="36"/>
        </w:rPr>
        <w:t>ose by 2.7% in 2017</w:t>
      </w:r>
    </w:p>
    <w:p w:rsidR="00F364F6" w:rsidRPr="00F364F6" w:rsidRDefault="00F7131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9DFEF8" wp14:editId="244B2871">
            <wp:simplePos x="0" y="0"/>
            <wp:positionH relativeFrom="column">
              <wp:posOffset>4813300</wp:posOffset>
            </wp:positionH>
            <wp:positionV relativeFrom="paragraph">
              <wp:posOffset>199390</wp:posOffset>
            </wp:positionV>
            <wp:extent cx="1299845" cy="1299845"/>
            <wp:effectExtent l="0" t="0" r="0" b="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4F6" w:rsidRPr="00F364F6">
        <w:rPr>
          <w:sz w:val="36"/>
        </w:rPr>
        <w:t>The latest RTDNA/Hofstra University Annual Survey found that local television news salaries rose by 2.7% in 2017. That's less than the last two years. Salaries were up 4% a year ago and 4.8% in 2015. It was a good year for salaries in that almost two-thirds of newsroom salaries (65%) went up and just 10% dropped, with 25% staying the same.</w:t>
      </w:r>
    </w:p>
    <w:p w:rsidR="00F364F6" w:rsidRPr="00F71319" w:rsidRDefault="00F364F6" w:rsidP="00F71319">
      <w:pPr>
        <w:jc w:val="right"/>
        <w:rPr>
          <w:b/>
          <w:i/>
          <w:color w:val="666633"/>
          <w:sz w:val="36"/>
        </w:rPr>
      </w:pPr>
      <w:r w:rsidRPr="00F71319">
        <w:rPr>
          <w:b/>
          <w:i/>
          <w:color w:val="666633"/>
          <w:sz w:val="36"/>
        </w:rPr>
        <w:t>RTDNA 5.8</w:t>
      </w:r>
      <w:r w:rsidR="002E061C">
        <w:rPr>
          <w:b/>
          <w:i/>
          <w:color w:val="666633"/>
          <w:sz w:val="36"/>
        </w:rPr>
        <w:t>.</w:t>
      </w:r>
      <w:bookmarkStart w:id="0" w:name="_GoBack"/>
      <w:bookmarkEnd w:id="0"/>
      <w:r w:rsidRPr="00F71319">
        <w:rPr>
          <w:b/>
          <w:i/>
          <w:color w:val="666633"/>
          <w:sz w:val="36"/>
        </w:rPr>
        <w:t>17</w:t>
      </w:r>
    </w:p>
    <w:p w:rsidR="00F364F6" w:rsidRDefault="00F364F6">
      <w:hyperlink r:id="rId6" w:history="1">
        <w:r w:rsidRPr="005F4DA7">
          <w:rPr>
            <w:rStyle w:val="Hyperlink"/>
          </w:rPr>
          <w:t>https://rtdna.org/article/rtdna_research_salary_survey?utm_source=subscribers&amp;utm_medium=email&amp;utm_campaign=np&amp;_zs=3LCEW&amp;_zl=vmxF1#TVSal</w:t>
        </w:r>
      </w:hyperlink>
    </w:p>
    <w:p w:rsidR="00F71319" w:rsidRDefault="00F71319">
      <w:r>
        <w:t>Image credit:</w:t>
      </w:r>
    </w:p>
    <w:p w:rsidR="00F71319" w:rsidRDefault="00F71319">
      <w:hyperlink r:id="rId7" w:history="1">
        <w:r w:rsidRPr="005F4DA7">
          <w:rPr>
            <w:rStyle w:val="Hyperlink"/>
          </w:rPr>
          <w:t>http://clipart-library.com/img/1911881.jpg</w:t>
        </w:r>
      </w:hyperlink>
    </w:p>
    <w:p w:rsidR="00F71319" w:rsidRDefault="00F71319"/>
    <w:p w:rsidR="00F364F6" w:rsidRDefault="00F364F6"/>
    <w:sectPr w:rsidR="00F364F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6"/>
    <w:rsid w:val="00194E35"/>
    <w:rsid w:val="00226A80"/>
    <w:rsid w:val="002E061C"/>
    <w:rsid w:val="00316629"/>
    <w:rsid w:val="00A90A24"/>
    <w:rsid w:val="00CF175D"/>
    <w:rsid w:val="00F364F6"/>
    <w:rsid w:val="00F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part-library.com/img/191188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tdna.org/article/rtdna_research_salary_survey?utm_source=subscribers&amp;utm_medium=email&amp;utm_campaign=np&amp;_zs=3LCEW&amp;_zl=vmxF1#TVS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Drew</dc:creator>
  <cp:lastModifiedBy>Jacobs, Drew</cp:lastModifiedBy>
  <cp:revision>4</cp:revision>
  <dcterms:created xsi:type="dcterms:W3CDTF">2018-05-08T14:37:00Z</dcterms:created>
  <dcterms:modified xsi:type="dcterms:W3CDTF">2018-05-08T17:27:00Z</dcterms:modified>
</cp:coreProperties>
</file>