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F715C" w:rsidRPr="008F715C" w:rsidRDefault="008F715C" w:rsidP="008F715C">
      <w:pPr>
        <w:rPr>
          <w:b/>
          <w:color w:val="003366"/>
          <w:sz w:val="36"/>
        </w:rPr>
      </w:pPr>
      <w:r w:rsidRPr="008F715C">
        <w:rPr>
          <w:b/>
          <w:color w:val="003366"/>
          <w:sz w:val="36"/>
        </w:rPr>
        <w:t>More U.S. Millennials Subscribe to Video Games Than Traditional Pay TV</w:t>
      </w:r>
    </w:p>
    <w:p w:rsidR="008F715C" w:rsidRPr="008F715C" w:rsidRDefault="008F715C" w:rsidP="008F715C">
      <w:pPr>
        <w:rPr>
          <w:sz w:val="36"/>
        </w:rPr>
      </w:pPr>
      <w:r>
        <w:rPr>
          <w:noProof/>
        </w:rPr>
        <w:drawing>
          <wp:anchor distT="0" distB="0" distL="114300" distR="114300" simplePos="0" relativeHeight="251658240" behindDoc="1" locked="0" layoutInCell="1" allowOverlap="1" wp14:anchorId="54805D14" wp14:editId="5B7FA566">
            <wp:simplePos x="0" y="0"/>
            <wp:positionH relativeFrom="column">
              <wp:posOffset>3728720</wp:posOffset>
            </wp:positionH>
            <wp:positionV relativeFrom="paragraph">
              <wp:posOffset>787400</wp:posOffset>
            </wp:positionV>
            <wp:extent cx="1917700" cy="1256665"/>
            <wp:effectExtent l="0" t="0" r="6350" b="635"/>
            <wp:wrapTight wrapText="bothSides">
              <wp:wrapPolygon edited="0">
                <wp:start x="0" y="0"/>
                <wp:lineTo x="0" y="21283"/>
                <wp:lineTo x="21457" y="21283"/>
                <wp:lineTo x="2145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15C">
        <w:rPr>
          <w:sz w:val="36"/>
        </w:rPr>
        <w:t xml:space="preserve">About 53% of people born between 1983 and 1996 now pay for gaming services, versus 51% who pay for television, according to a survey from the accounting and professional services firm Deloitte. The survey indicates increased game consumption comes as more people fill their spare time playing on mobile devices instead of reading and other activities. </w:t>
      </w:r>
    </w:p>
    <w:p w:rsidR="008F715C" w:rsidRDefault="008F715C" w:rsidP="008F715C">
      <w:pPr>
        <w:jc w:val="right"/>
        <w:rPr>
          <w:b/>
          <w:i/>
          <w:color w:val="003366"/>
          <w:sz w:val="36"/>
        </w:rPr>
      </w:pPr>
      <w:r w:rsidRPr="008F715C">
        <w:rPr>
          <w:b/>
          <w:i/>
          <w:color w:val="003366"/>
          <w:sz w:val="36"/>
        </w:rPr>
        <w:t>Reuters 6.10.19</w:t>
      </w:r>
    </w:p>
    <w:p w:rsidR="00A07A70" w:rsidRDefault="00DC49F2" w:rsidP="008F715C">
      <w:pPr>
        <w:jc w:val="right"/>
        <w:rPr>
          <w:b/>
          <w:i/>
          <w:color w:val="003366"/>
          <w:sz w:val="24"/>
        </w:rPr>
      </w:pPr>
      <w:hyperlink r:id="rId6" w:history="1">
        <w:r w:rsidR="007630EB" w:rsidRPr="00AE2A45">
          <w:rPr>
            <w:rStyle w:val="Hyperlink"/>
            <w:b/>
            <w:i/>
            <w:sz w:val="24"/>
          </w:rPr>
          <w:t>https://www.reuters.com/article/us-usa-videogames-television/more-u-s-millennials-subscribe-to-video-games-than-traditional-pay-tv-survey-idUSKCN1TB2CB?utm_s</w:t>
        </w:r>
        <w:bookmarkStart w:id="0" w:name="_GoBack"/>
        <w:bookmarkEnd w:id="0"/>
        <w:r w:rsidR="007630EB" w:rsidRPr="00AE2A45">
          <w:rPr>
            <w:rStyle w:val="Hyperlink"/>
            <w:b/>
            <w:i/>
            <w:sz w:val="24"/>
          </w:rPr>
          <w:t>ource=Listrak&amp;utm_medium=Email&amp;utm_term=More+Millennials+Subscribe+To+Games+Than+Pay+TV&amp;utm_campaign=Tegna+Buying+Dispatch%e2%80%99s+WTHR%2c+WBNS+For+%24535M</w:t>
        </w:r>
      </w:hyperlink>
    </w:p>
    <w:p w:rsidR="00A07A70" w:rsidRDefault="00A07A70" w:rsidP="008F715C">
      <w:pPr>
        <w:jc w:val="right"/>
        <w:rPr>
          <w:b/>
          <w:i/>
          <w:color w:val="003366"/>
          <w:sz w:val="36"/>
        </w:rPr>
      </w:pPr>
      <w:r>
        <w:rPr>
          <w:b/>
          <w:i/>
          <w:color w:val="003366"/>
          <w:sz w:val="36"/>
        </w:rPr>
        <w:t>Image credit:</w:t>
      </w:r>
    </w:p>
    <w:p w:rsidR="00A07A70" w:rsidRPr="00DC49F2" w:rsidRDefault="00DC49F2" w:rsidP="008F715C">
      <w:pPr>
        <w:jc w:val="right"/>
        <w:rPr>
          <w:b/>
          <w:i/>
          <w:color w:val="003366"/>
          <w:sz w:val="24"/>
        </w:rPr>
      </w:pPr>
      <w:hyperlink r:id="rId7" w:history="1">
        <w:r w:rsidR="00A07A70" w:rsidRPr="00DC49F2">
          <w:rPr>
            <w:rStyle w:val="Hyperlink"/>
            <w:b/>
            <w:i/>
            <w:sz w:val="24"/>
          </w:rPr>
          <w:t>https://www.kozmikanafor.com/wp-content/uploads/2017/05/telefon-115-114.jpg</w:t>
        </w:r>
      </w:hyperlink>
    </w:p>
    <w:sectPr w:rsidR="00A07A70" w:rsidRPr="00DC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C"/>
    <w:rsid w:val="004A14F9"/>
    <w:rsid w:val="0051611A"/>
    <w:rsid w:val="00746FC2"/>
    <w:rsid w:val="007630EB"/>
    <w:rsid w:val="008E144F"/>
    <w:rsid w:val="008F715C"/>
    <w:rsid w:val="00A07A70"/>
    <w:rsid w:val="00DC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5C"/>
    <w:rPr>
      <w:rFonts w:ascii="Tahoma" w:hAnsi="Tahoma" w:cs="Tahoma"/>
      <w:sz w:val="16"/>
      <w:szCs w:val="16"/>
    </w:rPr>
  </w:style>
  <w:style w:type="character" w:styleId="Hyperlink">
    <w:name w:val="Hyperlink"/>
    <w:basedOn w:val="DefaultParagraphFont"/>
    <w:uiPriority w:val="99"/>
    <w:unhideWhenUsed/>
    <w:rsid w:val="00A07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5C"/>
    <w:rPr>
      <w:rFonts w:ascii="Tahoma" w:hAnsi="Tahoma" w:cs="Tahoma"/>
      <w:sz w:val="16"/>
      <w:szCs w:val="16"/>
    </w:rPr>
  </w:style>
  <w:style w:type="character" w:styleId="Hyperlink">
    <w:name w:val="Hyperlink"/>
    <w:basedOn w:val="DefaultParagraphFont"/>
    <w:uiPriority w:val="99"/>
    <w:unhideWhenUsed/>
    <w:rsid w:val="00A07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zmikanafor.com/wp-content/uploads/2017/05/telefon-115-11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uters.com/article/us-usa-videogames-television/more-u-s-millennials-subscribe-to-video-games-than-traditional-pay-tv-survey-idUSKCN1TB2CB?utm_source=Listrak&amp;utm_medium=Email&amp;utm_term=More+Millennials+Subscribe+To+Games+Than+Pay+TV&amp;utm_campaign=Tegna+Buying+Dispatch%e2%80%99s+WTHR%2c+WBNS+For+%24535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cp:lastPrinted>2019-06-11T16:14:00Z</cp:lastPrinted>
  <dcterms:created xsi:type="dcterms:W3CDTF">2019-06-11T15:12:00Z</dcterms:created>
  <dcterms:modified xsi:type="dcterms:W3CDTF">2019-06-11T16:15:00Z</dcterms:modified>
</cp:coreProperties>
</file>