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69625B" w:rsidRPr="0069625B" w:rsidRDefault="0069625B" w:rsidP="0069625B">
      <w:pPr>
        <w:rPr>
          <w:b/>
          <w:color w:val="9900CC"/>
          <w:sz w:val="40"/>
          <w:szCs w:val="40"/>
        </w:rPr>
      </w:pPr>
      <w:r w:rsidRPr="0069625B">
        <w:rPr>
          <w:b/>
          <w:color w:val="9900CC"/>
          <w:sz w:val="40"/>
          <w:szCs w:val="40"/>
        </w:rPr>
        <w:t>Minimize</w:t>
      </w:r>
      <w:r w:rsidRPr="0069625B">
        <w:rPr>
          <w:b/>
          <w:color w:val="9900CC"/>
          <w:sz w:val="40"/>
          <w:szCs w:val="40"/>
        </w:rPr>
        <w:t xml:space="preserve"> Damage by Social Media Trolls </w:t>
      </w:r>
    </w:p>
    <w:p w:rsidR="0069625B" w:rsidRPr="0069625B" w:rsidRDefault="0069625B" w:rsidP="0069625B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E6191DB" wp14:editId="50253A33">
            <wp:simplePos x="0" y="0"/>
            <wp:positionH relativeFrom="column">
              <wp:posOffset>3983355</wp:posOffset>
            </wp:positionH>
            <wp:positionV relativeFrom="paragraph">
              <wp:posOffset>294005</wp:posOffset>
            </wp:positionV>
            <wp:extent cx="2099310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365" y="21385"/>
                <wp:lineTo x="21365" y="0"/>
                <wp:lineTo x="0" y="0"/>
              </wp:wrapPolygon>
            </wp:wrapTight>
            <wp:docPr id="1" name="Picture 1" descr="Image result for social media t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 media trol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9625B">
        <w:rPr>
          <w:sz w:val="40"/>
          <w:szCs w:val="40"/>
        </w:rPr>
        <w:t>Social media trolls can damage a brand's reputation. Identify trolls and ensure they are not actually dissatisfied customers, avoid fanning the flames with a response and do not allow trolls to attack your followers.</w:t>
      </w:r>
    </w:p>
    <w:p w:rsidR="00CF175D" w:rsidRDefault="0069625B" w:rsidP="0069625B">
      <w:pPr>
        <w:jc w:val="right"/>
        <w:rPr>
          <w:b/>
          <w:i/>
          <w:color w:val="9900CC"/>
          <w:sz w:val="40"/>
          <w:szCs w:val="40"/>
        </w:rPr>
      </w:pPr>
      <w:r w:rsidRPr="0069625B">
        <w:rPr>
          <w:b/>
          <w:i/>
          <w:color w:val="9900CC"/>
          <w:sz w:val="40"/>
          <w:szCs w:val="40"/>
        </w:rPr>
        <w:t>Fast Company online 9/20/16</w:t>
      </w:r>
    </w:p>
    <w:p w:rsidR="0069625B" w:rsidRDefault="0069625B" w:rsidP="0069625B">
      <w:pPr>
        <w:jc w:val="right"/>
        <w:rPr>
          <w:b/>
          <w:i/>
          <w:color w:val="9900CC"/>
          <w:sz w:val="28"/>
          <w:szCs w:val="28"/>
        </w:rPr>
      </w:pPr>
      <w:hyperlink r:id="rId6" w:history="1">
        <w:r w:rsidRPr="0069625B">
          <w:rPr>
            <w:rStyle w:val="Hyperlink"/>
            <w:b/>
            <w:i/>
            <w:sz w:val="28"/>
            <w:szCs w:val="28"/>
          </w:rPr>
          <w:t>https://www.fastcompany.com/3063769/work-smart/5-essential-tips-for-brands-battling-social-media-trolls</w:t>
        </w:r>
      </w:hyperlink>
    </w:p>
    <w:p w:rsidR="0069625B" w:rsidRDefault="0069625B" w:rsidP="0069625B">
      <w:pPr>
        <w:rPr>
          <w:b/>
          <w:i/>
          <w:color w:val="9900CC"/>
          <w:sz w:val="28"/>
          <w:szCs w:val="28"/>
        </w:rPr>
      </w:pPr>
      <w:proofErr w:type="gramStart"/>
      <w:r>
        <w:rPr>
          <w:b/>
          <w:i/>
          <w:color w:val="9900CC"/>
          <w:sz w:val="28"/>
          <w:szCs w:val="28"/>
        </w:rPr>
        <w:t>image</w:t>
      </w:r>
      <w:proofErr w:type="gramEnd"/>
      <w:r>
        <w:rPr>
          <w:b/>
          <w:i/>
          <w:color w:val="9900CC"/>
          <w:sz w:val="28"/>
          <w:szCs w:val="28"/>
        </w:rPr>
        <w:t xml:space="preserve"> source:</w:t>
      </w:r>
    </w:p>
    <w:p w:rsidR="0069625B" w:rsidRDefault="0069625B" w:rsidP="0069625B">
      <w:pPr>
        <w:rPr>
          <w:b/>
          <w:i/>
          <w:color w:val="9900CC"/>
          <w:sz w:val="28"/>
          <w:szCs w:val="28"/>
        </w:rPr>
      </w:pPr>
      <w:hyperlink r:id="rId7" w:history="1">
        <w:r w:rsidRPr="00F92357">
          <w:rPr>
            <w:rStyle w:val="Hyperlink"/>
            <w:b/>
            <w:i/>
            <w:sz w:val="28"/>
            <w:szCs w:val="28"/>
          </w:rPr>
          <w:t>https://www.bing.com/images/search?q=social+media+trolls&amp;view=detailv2&amp;&amp;id=F3E4FCD6BA3CEDA950EFD07BCD392526AF578A95&amp;selectedIndex=50&amp;ccid=ejsqcfTQ&amp;simid=608048764761277510&amp;thid=OIP.M7a3b2a71f4d0298b60b7446360118e62o0&amp;ajaxhist=0</w:t>
        </w:r>
      </w:hyperlink>
    </w:p>
    <w:p w:rsidR="0069625B" w:rsidRPr="0069625B" w:rsidRDefault="0069625B" w:rsidP="0069625B">
      <w:pPr>
        <w:rPr>
          <w:b/>
          <w:i/>
          <w:color w:val="9900CC"/>
          <w:sz w:val="28"/>
          <w:szCs w:val="28"/>
        </w:rPr>
      </w:pPr>
    </w:p>
    <w:p w:rsidR="0069625B" w:rsidRDefault="0069625B" w:rsidP="0069625B">
      <w:pPr>
        <w:jc w:val="right"/>
        <w:rPr>
          <w:b/>
          <w:i/>
          <w:color w:val="9900CC"/>
          <w:sz w:val="40"/>
          <w:szCs w:val="40"/>
        </w:rPr>
      </w:pPr>
    </w:p>
    <w:p w:rsidR="0069625B" w:rsidRPr="0069625B" w:rsidRDefault="0069625B" w:rsidP="0069625B">
      <w:pPr>
        <w:jc w:val="right"/>
        <w:rPr>
          <w:b/>
          <w:i/>
          <w:color w:val="9900CC"/>
          <w:sz w:val="40"/>
          <w:szCs w:val="40"/>
        </w:rPr>
      </w:pPr>
    </w:p>
    <w:sectPr w:rsidR="0069625B" w:rsidRPr="0069625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5B"/>
    <w:rsid w:val="00194E35"/>
    <w:rsid w:val="00226A80"/>
    <w:rsid w:val="0069625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2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2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social+media+trolls&amp;view=detailv2&amp;&amp;id=F3E4FCD6BA3CEDA950EFD07BCD392526AF578A95&amp;selectedIndex=50&amp;ccid=ejsqcfTQ&amp;simid=608048764761277510&amp;thid=OIP.M7a3b2a71f4d0298b60b7446360118e62o0&amp;ajaxhis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stcompany.com/3063769/work-smart/5-essential-tips-for-brands-battling-social-media-trol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2016-09-27T17:42:00Z</dcterms:created>
  <dcterms:modified xsi:type="dcterms:W3CDTF">2016-09-27T17:47:00Z</dcterms:modified>
</cp:coreProperties>
</file>