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45" w:rsidRPr="00290047" w:rsidRDefault="00C76945" w:rsidP="00C76945">
      <w:pPr>
        <w:rPr>
          <w:b/>
          <w:color w:val="E36C0A" w:themeColor="accent6" w:themeShade="BF"/>
          <w:sz w:val="40"/>
          <w:szCs w:val="40"/>
        </w:rPr>
      </w:pPr>
      <w:r w:rsidRPr="00290047">
        <w:rPr>
          <w:b/>
          <w:color w:val="E36C0A" w:themeColor="accent6" w:themeShade="BF"/>
          <w:sz w:val="40"/>
          <w:szCs w:val="40"/>
        </w:rPr>
        <w:t>Analyst</w:t>
      </w:r>
      <w:r w:rsidR="00351410">
        <w:rPr>
          <w:b/>
          <w:color w:val="E36C0A" w:themeColor="accent6" w:themeShade="BF"/>
          <w:sz w:val="40"/>
          <w:szCs w:val="40"/>
        </w:rPr>
        <w:t>: More Streaming Than Pay-TV H</w:t>
      </w:r>
      <w:r w:rsidRPr="00290047">
        <w:rPr>
          <w:b/>
          <w:color w:val="E36C0A" w:themeColor="accent6" w:themeShade="BF"/>
          <w:sz w:val="40"/>
          <w:szCs w:val="40"/>
        </w:rPr>
        <w:t>o</w:t>
      </w:r>
      <w:bookmarkStart w:id="0" w:name="_GoBack"/>
      <w:bookmarkEnd w:id="0"/>
      <w:r w:rsidRPr="00290047">
        <w:rPr>
          <w:b/>
          <w:color w:val="E36C0A" w:themeColor="accent6" w:themeShade="BF"/>
          <w:sz w:val="40"/>
          <w:szCs w:val="40"/>
        </w:rPr>
        <w:t xml:space="preserve">mes in 2016? </w:t>
      </w:r>
    </w:p>
    <w:p w:rsidR="00C76945" w:rsidRPr="00C76945" w:rsidRDefault="00C76945" w:rsidP="00C76945">
      <w:pPr>
        <w:rPr>
          <w:sz w:val="40"/>
          <w:szCs w:val="40"/>
        </w:rPr>
      </w:pPr>
      <w:r w:rsidRPr="00C7694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958951" wp14:editId="25C193F6">
            <wp:simplePos x="0" y="0"/>
            <wp:positionH relativeFrom="column">
              <wp:posOffset>3996690</wp:posOffset>
            </wp:positionH>
            <wp:positionV relativeFrom="paragraph">
              <wp:posOffset>528955</wp:posOffset>
            </wp:positionV>
            <wp:extent cx="2080895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56" y="21119"/>
                <wp:lineTo x="21356" y="0"/>
                <wp:lineTo x="0" y="0"/>
              </wp:wrapPolygon>
            </wp:wrapTight>
            <wp:docPr id="1" name="Picture 1" descr="http://payload37.cargocollective.com/1/6/214883/3051664/Roku_Logo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yload37.cargocollective.com/1/6/214883/3051664/Roku_Logo_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945">
        <w:rPr>
          <w:sz w:val="40"/>
          <w:szCs w:val="40"/>
        </w:rPr>
        <w:t xml:space="preserve">Apple, Roku and Google have each released new or updated versions of their streaming TV devices, while Amazon has removed competitive devices from its online store -- all signs of the intense competition for over-the-top audiences, Mike Snider writes. Analyst Roger Entner of Recon Analytics said there could be more streaming homes than pay-TV homes in the US in 2016. </w:t>
      </w:r>
    </w:p>
    <w:p w:rsidR="00CF175D" w:rsidRPr="00290047" w:rsidRDefault="00C76945" w:rsidP="00C76945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290047">
        <w:rPr>
          <w:b/>
          <w:i/>
          <w:color w:val="E36C0A" w:themeColor="accent6" w:themeShade="BF"/>
          <w:sz w:val="40"/>
          <w:szCs w:val="40"/>
        </w:rPr>
        <w:t>USA Today 11/1/15</w:t>
      </w:r>
    </w:p>
    <w:p w:rsidR="00290047" w:rsidRPr="00290047" w:rsidRDefault="00290047" w:rsidP="00C76945">
      <w:pPr>
        <w:jc w:val="right"/>
        <w:rPr>
          <w:b/>
          <w:i/>
          <w:sz w:val="28"/>
          <w:szCs w:val="28"/>
        </w:rPr>
      </w:pPr>
      <w:hyperlink r:id="rId6" w:history="1">
        <w:r w:rsidRPr="00290047">
          <w:rPr>
            <w:rStyle w:val="Hyperlink"/>
            <w:b/>
            <w:i/>
            <w:sz w:val="28"/>
            <w:szCs w:val="28"/>
          </w:rPr>
          <w:t>http://www.usatoday.com/story/tech/2015/11/01/cutting-cord-battle-net-tv-devices/74750574/</w:t>
        </w:r>
      </w:hyperlink>
    </w:p>
    <w:p w:rsidR="00290047" w:rsidRPr="00290047" w:rsidRDefault="00290047" w:rsidP="00C76945">
      <w:pPr>
        <w:jc w:val="right"/>
        <w:rPr>
          <w:b/>
          <w:i/>
          <w:sz w:val="28"/>
          <w:szCs w:val="28"/>
        </w:rPr>
      </w:pPr>
    </w:p>
    <w:p w:rsidR="00290047" w:rsidRPr="00C76945" w:rsidRDefault="00290047" w:rsidP="00C76945">
      <w:pPr>
        <w:jc w:val="right"/>
        <w:rPr>
          <w:b/>
          <w:i/>
          <w:sz w:val="40"/>
          <w:szCs w:val="40"/>
        </w:rPr>
      </w:pPr>
    </w:p>
    <w:sectPr w:rsidR="00290047" w:rsidRPr="00C7694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45"/>
    <w:rsid w:val="00194E35"/>
    <w:rsid w:val="00226A80"/>
    <w:rsid w:val="00290047"/>
    <w:rsid w:val="00351410"/>
    <w:rsid w:val="00A90A24"/>
    <w:rsid w:val="00C7694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today.com/story/tech/2015/11/01/cutting-cord-battle-net-tv-devices/747505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2015-11-02T19:02:00Z</cp:lastPrinted>
  <dcterms:created xsi:type="dcterms:W3CDTF">2015-11-02T19:01:00Z</dcterms:created>
  <dcterms:modified xsi:type="dcterms:W3CDTF">2015-11-02T19:23:00Z</dcterms:modified>
</cp:coreProperties>
</file>