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DCEAF7" w:themeColor="text2" w:themeTint="19"/>
  <w:body>
    <w:p w14:paraId="2ACD840B" w14:textId="49944257" w:rsidR="00A1089A" w:rsidRPr="00BB0D57" w:rsidRDefault="00BB0D57" w:rsidP="00A1089A">
      <w:pPr>
        <w:rPr>
          <w:b/>
          <w:bCs/>
          <w:color w:val="3A7C22" w:themeColor="accent6" w:themeShade="BF"/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7216" behindDoc="1" locked="0" layoutInCell="1" allowOverlap="1" wp14:anchorId="4B1905CE" wp14:editId="57C1F186">
            <wp:simplePos x="0" y="0"/>
            <wp:positionH relativeFrom="column">
              <wp:posOffset>4608576</wp:posOffset>
            </wp:positionH>
            <wp:positionV relativeFrom="paragraph">
              <wp:posOffset>394868</wp:posOffset>
            </wp:positionV>
            <wp:extent cx="1527175" cy="1206500"/>
            <wp:effectExtent l="0" t="0" r="0" b="0"/>
            <wp:wrapTight wrapText="bothSides">
              <wp:wrapPolygon edited="0">
                <wp:start x="0" y="0"/>
                <wp:lineTo x="0" y="21145"/>
                <wp:lineTo x="21286" y="21145"/>
                <wp:lineTo x="21286" y="0"/>
                <wp:lineTo x="0" y="0"/>
              </wp:wrapPolygon>
            </wp:wrapTight>
            <wp:docPr id="659225719" name="Picture 1" descr="A blue and yellow emblem with a red bord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9225719" name="Picture 1" descr="A blue and yellow emblem with a red border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7175" cy="1206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089A" w:rsidRPr="00BB0D57">
        <w:rPr>
          <w:b/>
          <w:bCs/>
          <w:color w:val="3A7C22" w:themeColor="accent6" w:themeShade="BF"/>
          <w:sz w:val="36"/>
          <w:szCs w:val="36"/>
        </w:rPr>
        <w:t xml:space="preserve">FCC </w:t>
      </w:r>
      <w:r>
        <w:rPr>
          <w:b/>
          <w:bCs/>
          <w:color w:val="3A7C22" w:themeColor="accent6" w:themeShade="BF"/>
          <w:sz w:val="36"/>
          <w:szCs w:val="36"/>
        </w:rPr>
        <w:t>P</w:t>
      </w:r>
      <w:r w:rsidR="00A1089A" w:rsidRPr="00BB0D57">
        <w:rPr>
          <w:b/>
          <w:bCs/>
          <w:color w:val="3A7C22" w:themeColor="accent6" w:themeShade="BF"/>
          <w:sz w:val="36"/>
          <w:szCs w:val="36"/>
        </w:rPr>
        <w:t xml:space="preserve">lans April 25 </w:t>
      </w:r>
      <w:r>
        <w:rPr>
          <w:b/>
          <w:bCs/>
          <w:color w:val="3A7C22" w:themeColor="accent6" w:themeShade="BF"/>
          <w:sz w:val="36"/>
          <w:szCs w:val="36"/>
        </w:rPr>
        <w:t>V</w:t>
      </w:r>
      <w:r w:rsidR="00A1089A" w:rsidRPr="00BB0D57">
        <w:rPr>
          <w:b/>
          <w:bCs/>
          <w:color w:val="3A7C22" w:themeColor="accent6" w:themeShade="BF"/>
          <w:sz w:val="36"/>
          <w:szCs w:val="36"/>
        </w:rPr>
        <w:t xml:space="preserve">ote </w:t>
      </w:r>
      <w:r>
        <w:rPr>
          <w:b/>
          <w:bCs/>
          <w:color w:val="3A7C22" w:themeColor="accent6" w:themeShade="BF"/>
          <w:sz w:val="36"/>
          <w:szCs w:val="36"/>
        </w:rPr>
        <w:t>O</w:t>
      </w:r>
      <w:r w:rsidR="00A1089A" w:rsidRPr="00BB0D57">
        <w:rPr>
          <w:b/>
          <w:bCs/>
          <w:color w:val="3A7C22" w:themeColor="accent6" w:themeShade="BF"/>
          <w:sz w:val="36"/>
          <w:szCs w:val="36"/>
        </w:rPr>
        <w:t xml:space="preserve">n </w:t>
      </w:r>
      <w:r>
        <w:rPr>
          <w:b/>
          <w:bCs/>
          <w:color w:val="3A7C22" w:themeColor="accent6" w:themeShade="BF"/>
          <w:sz w:val="36"/>
          <w:szCs w:val="36"/>
        </w:rPr>
        <w:t>N</w:t>
      </w:r>
      <w:r w:rsidR="00A1089A" w:rsidRPr="00BB0D57">
        <w:rPr>
          <w:b/>
          <w:bCs/>
          <w:color w:val="3A7C22" w:themeColor="accent6" w:themeShade="BF"/>
          <w:sz w:val="36"/>
          <w:szCs w:val="36"/>
        </w:rPr>
        <w:t xml:space="preserve">et </w:t>
      </w:r>
      <w:r>
        <w:rPr>
          <w:b/>
          <w:bCs/>
          <w:color w:val="3A7C22" w:themeColor="accent6" w:themeShade="BF"/>
          <w:sz w:val="36"/>
          <w:szCs w:val="36"/>
        </w:rPr>
        <w:t>N</w:t>
      </w:r>
      <w:r w:rsidR="00A1089A" w:rsidRPr="00BB0D57">
        <w:rPr>
          <w:b/>
          <w:bCs/>
          <w:color w:val="3A7C22" w:themeColor="accent6" w:themeShade="BF"/>
          <w:sz w:val="36"/>
          <w:szCs w:val="36"/>
        </w:rPr>
        <w:t>eutrality</w:t>
      </w:r>
    </w:p>
    <w:p w14:paraId="294F6E38" w14:textId="49CBE0AB" w:rsidR="00A1089A" w:rsidRPr="00A1089A" w:rsidRDefault="00A1089A" w:rsidP="00A1089A">
      <w:pPr>
        <w:rPr>
          <w:sz w:val="36"/>
          <w:szCs w:val="36"/>
        </w:rPr>
      </w:pPr>
      <w:r w:rsidRPr="00A1089A">
        <w:rPr>
          <w:sz w:val="36"/>
          <w:szCs w:val="36"/>
        </w:rPr>
        <w:t>An April 25 vote is likely to reinstate net neutrality rules, said Jessica Rosenworcel, chair of the FCC. The plan would apply common carrier rules to internet service providers.</w:t>
      </w:r>
    </w:p>
    <w:p w14:paraId="2BDF8BA3" w14:textId="41AA5CE8" w:rsidR="00FE75DF" w:rsidRPr="00BB0D57" w:rsidRDefault="00A1089A" w:rsidP="00BB0D57">
      <w:pPr>
        <w:jc w:val="right"/>
        <w:rPr>
          <w:b/>
          <w:bCs/>
          <w:i/>
          <w:iCs/>
          <w:color w:val="3A7C22" w:themeColor="accent6" w:themeShade="BF"/>
          <w:sz w:val="36"/>
          <w:szCs w:val="36"/>
        </w:rPr>
      </w:pPr>
      <w:r w:rsidRPr="00BB0D57">
        <w:rPr>
          <w:b/>
          <w:bCs/>
          <w:i/>
          <w:iCs/>
          <w:color w:val="3A7C22" w:themeColor="accent6" w:themeShade="BF"/>
          <w:sz w:val="36"/>
          <w:szCs w:val="36"/>
        </w:rPr>
        <w:t>Deadline Hollywood 4/3</w:t>
      </w:r>
      <w:r w:rsidRPr="00BB0D57">
        <w:rPr>
          <w:b/>
          <w:bCs/>
          <w:i/>
          <w:iCs/>
          <w:color w:val="3A7C22" w:themeColor="accent6" w:themeShade="BF"/>
          <w:sz w:val="36"/>
          <w:szCs w:val="36"/>
        </w:rPr>
        <w:t>/24</w:t>
      </w:r>
    </w:p>
    <w:p w14:paraId="07BEFF12" w14:textId="42982F37" w:rsidR="00A1089A" w:rsidRPr="00A1089A" w:rsidRDefault="00A1089A" w:rsidP="00A1089A">
      <w:pPr>
        <w:jc w:val="right"/>
        <w:rPr>
          <w:b/>
          <w:bCs/>
          <w:i/>
          <w:iCs/>
          <w:sz w:val="28"/>
          <w:szCs w:val="28"/>
        </w:rPr>
      </w:pPr>
      <w:hyperlink r:id="rId5" w:history="1">
        <w:r w:rsidRPr="00A1089A">
          <w:rPr>
            <w:rStyle w:val="Hyperlink"/>
            <w:b/>
            <w:bCs/>
            <w:i/>
            <w:iCs/>
            <w:sz w:val="28"/>
            <w:szCs w:val="28"/>
          </w:rPr>
          <w:t>https://deadline.com/2024/04/net-neutrality-fcc-1235874717/</w:t>
        </w:r>
      </w:hyperlink>
    </w:p>
    <w:p w14:paraId="30CDCD44" w14:textId="77777777" w:rsidR="00A1089A" w:rsidRDefault="00A1089A" w:rsidP="00A1089A"/>
    <w:sectPr w:rsidR="00A1089A" w:rsidSect="00FC3091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091"/>
    <w:rsid w:val="00051B95"/>
    <w:rsid w:val="00181C35"/>
    <w:rsid w:val="003837C3"/>
    <w:rsid w:val="00A1089A"/>
    <w:rsid w:val="00BB0D57"/>
    <w:rsid w:val="00FC3091"/>
    <w:rsid w:val="00FE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51]"/>
    </o:shapedefaults>
    <o:shapelayout v:ext="edit">
      <o:idmap v:ext="edit" data="1"/>
    </o:shapelayout>
  </w:shapeDefaults>
  <w:decimalSymbol w:val="."/>
  <w:listSeparator w:val=","/>
  <w14:docId w14:val="228CA1E2"/>
  <w15:chartTrackingRefBased/>
  <w15:docId w15:val="{E29E9EB0-9747-42B1-A56A-8902BF5C4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C309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C309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C309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309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309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309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309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309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309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C309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C309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C309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3091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3091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3091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3091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3091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3091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FC309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C309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309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C309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FC309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C309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FC3091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FC3091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309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3091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FC3091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A1089A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08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eadline.com/2024/04/net-neutrality-fcc-1235874717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 Jacobs</dc:creator>
  <cp:keywords/>
  <dc:description/>
  <cp:lastModifiedBy>Drew Jacobs</cp:lastModifiedBy>
  <cp:revision>2</cp:revision>
  <dcterms:created xsi:type="dcterms:W3CDTF">2024-04-03T18:41:00Z</dcterms:created>
  <dcterms:modified xsi:type="dcterms:W3CDTF">2024-04-03T18:41:00Z</dcterms:modified>
</cp:coreProperties>
</file>