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7E9413AA" w14:textId="1E0907F5" w:rsidR="005928E0" w:rsidRPr="005928E0" w:rsidRDefault="005928E0" w:rsidP="005928E0">
      <w:pPr>
        <w:rPr>
          <w:b/>
          <w:bCs/>
          <w:color w:val="FF0000"/>
          <w:sz w:val="36"/>
          <w:szCs w:val="36"/>
        </w:rPr>
      </w:pPr>
      <w:r w:rsidRPr="005928E0">
        <w:rPr>
          <w:b/>
          <w:bCs/>
          <w:color w:val="FF0000"/>
          <w:sz w:val="36"/>
          <w:szCs w:val="36"/>
        </w:rPr>
        <w:t xml:space="preserve">Netflix </w:t>
      </w:r>
      <w:r w:rsidRPr="005928E0">
        <w:rPr>
          <w:b/>
          <w:bCs/>
          <w:color w:val="FF0000"/>
          <w:sz w:val="36"/>
          <w:szCs w:val="36"/>
        </w:rPr>
        <w:t>V</w:t>
      </w:r>
      <w:r w:rsidRPr="005928E0">
        <w:rPr>
          <w:b/>
          <w:bCs/>
          <w:color w:val="FF0000"/>
          <w:sz w:val="36"/>
          <w:szCs w:val="36"/>
        </w:rPr>
        <w:t xml:space="preserve">iewing </w:t>
      </w:r>
      <w:r w:rsidRPr="005928E0">
        <w:rPr>
          <w:b/>
          <w:bCs/>
          <w:color w:val="FF0000"/>
          <w:sz w:val="36"/>
          <w:szCs w:val="36"/>
        </w:rPr>
        <w:t>F</w:t>
      </w:r>
      <w:r w:rsidRPr="005928E0">
        <w:rPr>
          <w:b/>
          <w:bCs/>
          <w:color w:val="FF0000"/>
          <w:sz w:val="36"/>
          <w:szCs w:val="36"/>
        </w:rPr>
        <w:t xml:space="preserve">ell </w:t>
      </w:r>
      <w:r w:rsidRPr="005928E0">
        <w:rPr>
          <w:b/>
          <w:bCs/>
          <w:color w:val="FF0000"/>
          <w:sz w:val="36"/>
          <w:szCs w:val="36"/>
        </w:rPr>
        <w:t>N</w:t>
      </w:r>
      <w:r w:rsidRPr="005928E0">
        <w:rPr>
          <w:b/>
          <w:bCs/>
          <w:color w:val="FF0000"/>
          <w:sz w:val="36"/>
          <w:szCs w:val="36"/>
        </w:rPr>
        <w:t xml:space="preserve">early 17% </w:t>
      </w:r>
      <w:r w:rsidRPr="005928E0">
        <w:rPr>
          <w:b/>
          <w:bCs/>
          <w:color w:val="FF0000"/>
          <w:sz w:val="36"/>
          <w:szCs w:val="36"/>
        </w:rPr>
        <w:t>I</w:t>
      </w:r>
      <w:r w:rsidRPr="005928E0">
        <w:rPr>
          <w:b/>
          <w:bCs/>
          <w:color w:val="FF0000"/>
          <w:sz w:val="36"/>
          <w:szCs w:val="36"/>
        </w:rPr>
        <w:t>n 2023</w:t>
      </w:r>
    </w:p>
    <w:p w14:paraId="11C35E57" w14:textId="1B0A2DEB" w:rsidR="005928E0" w:rsidRPr="005928E0" w:rsidRDefault="005928E0" w:rsidP="005928E0">
      <w:pPr>
        <w:rPr>
          <w:sz w:val="36"/>
          <w:szCs w:val="36"/>
        </w:rPr>
      </w:pPr>
      <w:r>
        <w:rPr>
          <w:noProof/>
          <w:sz w:val="36"/>
          <w:szCs w:val="36"/>
        </w:rPr>
        <w:drawing>
          <wp:anchor distT="0" distB="0" distL="114300" distR="114300" simplePos="0" relativeHeight="251658240" behindDoc="1" locked="0" layoutInCell="1" allowOverlap="1" wp14:anchorId="5A52F1CE" wp14:editId="6B9BD673">
            <wp:simplePos x="0" y="0"/>
            <wp:positionH relativeFrom="column">
              <wp:posOffset>4530090</wp:posOffset>
            </wp:positionH>
            <wp:positionV relativeFrom="paragraph">
              <wp:posOffset>350314</wp:posOffset>
            </wp:positionV>
            <wp:extent cx="1525270" cy="1016635"/>
            <wp:effectExtent l="0" t="0" r="0" b="0"/>
            <wp:wrapTight wrapText="bothSides">
              <wp:wrapPolygon edited="0">
                <wp:start x="0" y="0"/>
                <wp:lineTo x="0" y="21047"/>
                <wp:lineTo x="21312" y="21047"/>
                <wp:lineTo x="21312" y="0"/>
                <wp:lineTo x="0" y="0"/>
              </wp:wrapPolygon>
            </wp:wrapTight>
            <wp:docPr id="1300750266"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750266" name="Picture 1" descr="A red letter on a black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5270" cy="1016635"/>
                    </a:xfrm>
                    <a:prstGeom prst="rect">
                      <a:avLst/>
                    </a:prstGeom>
                  </pic:spPr>
                </pic:pic>
              </a:graphicData>
            </a:graphic>
            <wp14:sizeRelH relativeFrom="page">
              <wp14:pctWidth>0</wp14:pctWidth>
            </wp14:sizeRelH>
            <wp14:sizeRelV relativeFrom="page">
              <wp14:pctHeight>0</wp14:pctHeight>
            </wp14:sizeRelV>
          </wp:anchor>
        </w:drawing>
      </w:r>
      <w:r w:rsidRPr="005928E0">
        <w:rPr>
          <w:sz w:val="36"/>
          <w:szCs w:val="36"/>
        </w:rPr>
        <w:t>Viewers spent almost 17% fewer hours streaming Netflix content last year than they did in 2022, Next TV estimates, using Netflix's "Global Top 10" for data. The number of shows racking up more than 200 million viewing hours also fell from three to one.</w:t>
      </w:r>
    </w:p>
    <w:p w14:paraId="7D7B3832" w14:textId="1D02EB39" w:rsidR="00FE75DF" w:rsidRPr="005928E0" w:rsidRDefault="005928E0" w:rsidP="005928E0">
      <w:pPr>
        <w:jc w:val="right"/>
        <w:rPr>
          <w:b/>
          <w:bCs/>
          <w:i/>
          <w:iCs/>
          <w:color w:val="FF0000"/>
          <w:sz w:val="36"/>
          <w:szCs w:val="36"/>
        </w:rPr>
      </w:pPr>
      <w:r w:rsidRPr="005928E0">
        <w:rPr>
          <w:b/>
          <w:bCs/>
          <w:i/>
          <w:iCs/>
          <w:color w:val="FF0000"/>
          <w:sz w:val="36"/>
          <w:szCs w:val="36"/>
        </w:rPr>
        <w:t>Next TV 1/2</w:t>
      </w:r>
      <w:r w:rsidRPr="005928E0">
        <w:rPr>
          <w:b/>
          <w:bCs/>
          <w:i/>
          <w:iCs/>
          <w:color w:val="FF0000"/>
          <w:sz w:val="36"/>
          <w:szCs w:val="36"/>
        </w:rPr>
        <w:t>/24</w:t>
      </w:r>
    </w:p>
    <w:p w14:paraId="60BCB839" w14:textId="5DD39EC1" w:rsidR="005928E0" w:rsidRPr="005928E0" w:rsidRDefault="005928E0" w:rsidP="005928E0">
      <w:pPr>
        <w:jc w:val="right"/>
        <w:rPr>
          <w:i/>
          <w:iCs/>
        </w:rPr>
      </w:pPr>
      <w:hyperlink r:id="rId5" w:history="1">
        <w:r w:rsidRPr="005928E0">
          <w:rPr>
            <w:rStyle w:val="Hyperlink"/>
            <w:i/>
            <w:iCs/>
          </w:rPr>
          <w:t>https://www.nexttv.com/news/netflix-viewing-declined-by-17-in-2023?utm_term=A25693A1-51B6-4112-BDE4-56BD420E983F&amp;lrh=118ef759fa30c9f241e56a8fad187fca3c60b618fcbe1c6663d5bdf5bf126316&amp;utm_campaign=3E572E13-3FBC-11D5-AD13-000244141872&amp;utm_medium=email&amp;utm_content=6F88E271-E1C7-4706-9BB7-1647F627CB79&amp;utm_source=SmartBrief</w:t>
        </w:r>
      </w:hyperlink>
    </w:p>
    <w:p w14:paraId="1752EE8C" w14:textId="77777777" w:rsidR="005928E0" w:rsidRDefault="005928E0" w:rsidP="005928E0"/>
    <w:sectPr w:rsidR="005928E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E0"/>
    <w:rsid w:val="003837C3"/>
    <w:rsid w:val="005928E0"/>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6A19"/>
  <w15:chartTrackingRefBased/>
  <w15:docId w15:val="{6B5AE3BF-0A7D-4516-9DD3-BD58A228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8E0"/>
    <w:rPr>
      <w:color w:val="0563C1" w:themeColor="hyperlink"/>
      <w:u w:val="single"/>
    </w:rPr>
  </w:style>
  <w:style w:type="character" w:styleId="UnresolvedMention">
    <w:name w:val="Unresolved Mention"/>
    <w:basedOn w:val="DefaultParagraphFont"/>
    <w:uiPriority w:val="99"/>
    <w:semiHidden/>
    <w:unhideWhenUsed/>
    <w:rsid w:val="00592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xttv.com/news/netflix-viewing-declined-by-17-in-2023?utm_term=A25693A1-51B6-4112-BDE4-56BD420E983F&amp;lrh=118ef759fa30c9f241e56a8fad187fca3c60b618fcbe1c6663d5bdf5bf126316&amp;utm_campaign=3E572E13-3FBC-11D5-AD13-000244141872&amp;utm_medium=email&amp;utm_content=6F88E271-E1C7-4706-9BB7-1647F627CB79&amp;utm_source=SmartBrie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2024-01-04T18:37:00Z</dcterms:created>
  <dcterms:modified xsi:type="dcterms:W3CDTF">2024-01-04T18:39:00Z</dcterms:modified>
</cp:coreProperties>
</file>