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44529" w:rsidRPr="00A44529" w:rsidRDefault="00A44529" w:rsidP="00A44529">
      <w:pPr>
        <w:rPr>
          <w:b/>
          <w:color w:val="FF0000"/>
          <w:sz w:val="40"/>
        </w:rPr>
      </w:pPr>
      <w:r w:rsidRPr="00A44529">
        <w:rPr>
          <w:b/>
          <w:color w:val="FF0000"/>
          <w:sz w:val="40"/>
        </w:rPr>
        <w:t>Nielsen Changing How It Measures Ratings</w:t>
      </w:r>
    </w:p>
    <w:p w:rsidR="008E144F" w:rsidRPr="00A44529" w:rsidRDefault="00A44529" w:rsidP="00A4452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F0477DC" wp14:editId="5976ECD7">
            <wp:simplePos x="0" y="0"/>
            <wp:positionH relativeFrom="column">
              <wp:posOffset>4654550</wp:posOffset>
            </wp:positionH>
            <wp:positionV relativeFrom="paragraph">
              <wp:posOffset>150495</wp:posOffset>
            </wp:positionV>
            <wp:extent cx="1216660" cy="1216660"/>
            <wp:effectExtent l="0" t="0" r="2540" b="254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529">
        <w:rPr>
          <w:sz w:val="40"/>
        </w:rPr>
        <w:t>The company says it has a</w:t>
      </w:r>
      <w:bookmarkStart w:id="0" w:name="_GoBack"/>
      <w:bookmarkEnd w:id="0"/>
      <w:r w:rsidRPr="00A44529">
        <w:rPr>
          <w:sz w:val="40"/>
        </w:rPr>
        <w:t>nswered the call by networks and ad agencies to provide “total audience data” that includes viewing on Internet-connected TV sets, digital devices and on screens seen outside the home.</w:t>
      </w:r>
    </w:p>
    <w:p w:rsidR="00A44529" w:rsidRPr="00A44529" w:rsidRDefault="00A44529" w:rsidP="00A44529">
      <w:pPr>
        <w:jc w:val="right"/>
        <w:rPr>
          <w:b/>
          <w:i/>
          <w:color w:val="FF0000"/>
          <w:sz w:val="40"/>
        </w:rPr>
      </w:pPr>
      <w:r w:rsidRPr="00A44529">
        <w:rPr>
          <w:b/>
          <w:i/>
          <w:color w:val="FF0000"/>
          <w:sz w:val="40"/>
        </w:rPr>
        <w:t>Los Angeles Times 8.7.17</w:t>
      </w:r>
    </w:p>
    <w:p w:rsidR="00A44529" w:rsidRDefault="00A44529">
      <w:hyperlink r:id="rId6" w:history="1">
        <w:r w:rsidRPr="004C594F">
          <w:rPr>
            <w:rStyle w:val="Hyperlink"/>
          </w:rPr>
          <w:t>http://www.latimes.com/business/hollywood/la-fi-ct-nielsen-ratings-tca-20170805-story.html#nt=oft13a-2gp1</w:t>
        </w:r>
      </w:hyperlink>
    </w:p>
    <w:p w:rsidR="00A44529" w:rsidRDefault="00A44529"/>
    <w:p w:rsidR="00A44529" w:rsidRDefault="00A44529"/>
    <w:sectPr w:rsidR="00A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9"/>
    <w:rsid w:val="004A14F9"/>
    <w:rsid w:val="0051611A"/>
    <w:rsid w:val="00746FC2"/>
    <w:rsid w:val="008E144F"/>
    <w:rsid w:val="00A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nielsen-ratings-tca-20170805-story.html#nt=oft13a-2gp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2017-08-07T13:02:00Z</dcterms:created>
  <dcterms:modified xsi:type="dcterms:W3CDTF">2017-08-07T13:06:00Z</dcterms:modified>
</cp:coreProperties>
</file>