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6A0EED" w:rsidRPr="006A0EED" w:rsidRDefault="006A0EED" w:rsidP="006A0EED">
      <w:pPr>
        <w:rPr>
          <w:b/>
          <w:color w:val="3366CC"/>
          <w:sz w:val="40"/>
          <w:szCs w:val="40"/>
        </w:rPr>
      </w:pPr>
      <w:r w:rsidRPr="006A0EED">
        <w:rPr>
          <w:b/>
          <w:color w:val="3366CC"/>
          <w:sz w:val="40"/>
          <w:szCs w:val="40"/>
        </w:rPr>
        <w:t>Nielsen Faces Competition, Criticism in the Digital A</w:t>
      </w:r>
      <w:r w:rsidRPr="006A0EED">
        <w:rPr>
          <w:b/>
          <w:color w:val="3366CC"/>
          <w:sz w:val="40"/>
          <w:szCs w:val="40"/>
        </w:rPr>
        <w:t xml:space="preserve">ge </w:t>
      </w:r>
    </w:p>
    <w:p w:rsidR="006A0EED" w:rsidRPr="006A0EED" w:rsidRDefault="006A0EED" w:rsidP="006A0EE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7BD7AF2" wp14:editId="4B22693C">
            <wp:simplePos x="0" y="0"/>
            <wp:positionH relativeFrom="column">
              <wp:posOffset>4420235</wp:posOffset>
            </wp:positionH>
            <wp:positionV relativeFrom="paragraph">
              <wp:posOffset>819785</wp:posOffset>
            </wp:positionV>
            <wp:extent cx="1579880" cy="1053465"/>
            <wp:effectExtent l="0" t="0" r="1270" b="0"/>
            <wp:wrapTight wrapText="bothSides">
              <wp:wrapPolygon edited="0">
                <wp:start x="0" y="0"/>
                <wp:lineTo x="0" y="21092"/>
                <wp:lineTo x="21357" y="21092"/>
                <wp:lineTo x="21357" y="0"/>
                <wp:lineTo x="0" y="0"/>
              </wp:wrapPolygon>
            </wp:wrapTight>
            <wp:docPr id="1" name="Picture 1" descr="http://www.thewrap.com/wp-content/uploads/2015/09/comscore-ren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rap.com/wp-content/uploads/2015/09/comscore-rentra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88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EED">
        <w:rPr>
          <w:sz w:val="40"/>
          <w:szCs w:val="40"/>
        </w:rPr>
        <w:t>Nielsen has competition on the horiz</w:t>
      </w:r>
      <w:bookmarkStart w:id="0" w:name="_GoBack"/>
      <w:bookmarkEnd w:id="0"/>
      <w:r w:rsidRPr="006A0EED">
        <w:rPr>
          <w:sz w:val="40"/>
          <w:szCs w:val="40"/>
        </w:rPr>
        <w:t>on in the form of the newly merged comScore and Rentrak, and critics say the outdated ratings system needs to advance to keep up with changes in technology in the digital age. Nielsen has released 69 products and technological innovations, and it plans to replace its paper diaries with electronic devices.</w:t>
      </w:r>
    </w:p>
    <w:p w:rsidR="00CF175D" w:rsidRDefault="006A0EED" w:rsidP="006A0EED">
      <w:pPr>
        <w:jc w:val="right"/>
        <w:rPr>
          <w:b/>
          <w:i/>
          <w:color w:val="3366CC"/>
          <w:sz w:val="40"/>
          <w:szCs w:val="40"/>
        </w:rPr>
      </w:pPr>
      <w:r w:rsidRPr="006A0EED">
        <w:rPr>
          <w:b/>
          <w:i/>
          <w:color w:val="3366CC"/>
          <w:sz w:val="40"/>
          <w:szCs w:val="40"/>
        </w:rPr>
        <w:t xml:space="preserve">The New York Times </w:t>
      </w:r>
      <w:r w:rsidRPr="006A0EED">
        <w:rPr>
          <w:b/>
          <w:i/>
          <w:color w:val="3366CC"/>
          <w:sz w:val="40"/>
          <w:szCs w:val="40"/>
        </w:rPr>
        <w:t>2/2/16</w:t>
      </w:r>
    </w:p>
    <w:p w:rsidR="006A0EED" w:rsidRPr="006A0EED" w:rsidRDefault="006A0EED" w:rsidP="006A0EED">
      <w:pPr>
        <w:jc w:val="right"/>
        <w:rPr>
          <w:b/>
          <w:i/>
          <w:color w:val="3366CC"/>
        </w:rPr>
      </w:pPr>
      <w:hyperlink r:id="rId6" w:history="1">
        <w:r w:rsidRPr="006A0EED">
          <w:rPr>
            <w:rStyle w:val="Hyperlink"/>
            <w:b/>
            <w:i/>
          </w:rPr>
          <w:t>http://www.nytimes.com/2016/02/03/business/media/nielsen-playing-catch-up-as-tv-viewing-habits-change-and-digital-rivals-spring-up.html?WT.mc_id=SmartBriefs-Newsletter&amp;WT.mc_ev=click&amp;ad-keywords=smartbriefsnl&amp;_r=0</w:t>
        </w:r>
      </w:hyperlink>
    </w:p>
    <w:p w:rsidR="006A0EED" w:rsidRDefault="006A0EED" w:rsidP="006A0EED">
      <w:pPr>
        <w:jc w:val="right"/>
        <w:rPr>
          <w:b/>
          <w:i/>
          <w:color w:val="3366CC"/>
          <w:sz w:val="40"/>
          <w:szCs w:val="40"/>
        </w:rPr>
      </w:pPr>
    </w:p>
    <w:p w:rsidR="006A0EED" w:rsidRPr="006A0EED" w:rsidRDefault="006A0EED" w:rsidP="006A0EED">
      <w:pPr>
        <w:jc w:val="right"/>
        <w:rPr>
          <w:b/>
          <w:i/>
          <w:color w:val="3366CC"/>
          <w:sz w:val="40"/>
          <w:szCs w:val="40"/>
        </w:rPr>
      </w:pPr>
    </w:p>
    <w:sectPr w:rsidR="006A0EED" w:rsidRPr="006A0EE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ED"/>
    <w:rsid w:val="00194E35"/>
    <w:rsid w:val="00226A80"/>
    <w:rsid w:val="006A0EED"/>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ED"/>
    <w:rPr>
      <w:color w:val="0000FF" w:themeColor="hyperlink"/>
      <w:u w:val="single"/>
    </w:rPr>
  </w:style>
  <w:style w:type="paragraph" w:styleId="BalloonText">
    <w:name w:val="Balloon Text"/>
    <w:basedOn w:val="Normal"/>
    <w:link w:val="BalloonTextChar"/>
    <w:uiPriority w:val="99"/>
    <w:semiHidden/>
    <w:unhideWhenUsed/>
    <w:rsid w:val="006A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ED"/>
    <w:rPr>
      <w:color w:val="0000FF" w:themeColor="hyperlink"/>
      <w:u w:val="single"/>
    </w:rPr>
  </w:style>
  <w:style w:type="paragraph" w:styleId="BalloonText">
    <w:name w:val="Balloon Text"/>
    <w:basedOn w:val="Normal"/>
    <w:link w:val="BalloonTextChar"/>
    <w:uiPriority w:val="99"/>
    <w:semiHidden/>
    <w:unhideWhenUsed/>
    <w:rsid w:val="006A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02/03/business/media/nielsen-playing-catch-up-as-tv-viewing-habits-change-and-digital-rivals-spring-up.html?WT.mc_id=SmartBriefs-Newsletter&amp;WT.mc_ev=click&amp;ad-keywords=smartbriefsnl&amp;_r=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2016-02-04T12:56:00Z</dcterms:created>
  <dcterms:modified xsi:type="dcterms:W3CDTF">2016-02-04T13:06:00Z</dcterms:modified>
</cp:coreProperties>
</file>