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1E454D39" w14:textId="4274AB7B" w:rsidR="00A57340" w:rsidRPr="00A57340" w:rsidRDefault="00A57340" w:rsidP="00A57340">
      <w:pPr>
        <w:rPr>
          <w:b/>
          <w:bCs/>
          <w:color w:val="00B050"/>
          <w:sz w:val="36"/>
          <w:szCs w:val="36"/>
        </w:rPr>
      </w:pPr>
      <w:r w:rsidRPr="00A57340">
        <w:rPr>
          <w:b/>
          <w:bCs/>
          <w:color w:val="00B050"/>
          <w:sz w:val="36"/>
          <w:szCs w:val="36"/>
        </w:rPr>
        <w:t xml:space="preserve">Nielsen </w:t>
      </w:r>
      <w:r w:rsidRPr="00A57340">
        <w:rPr>
          <w:b/>
          <w:bCs/>
          <w:color w:val="00B050"/>
          <w:sz w:val="36"/>
          <w:szCs w:val="36"/>
        </w:rPr>
        <w:t>L</w:t>
      </w:r>
      <w:r w:rsidRPr="00A57340">
        <w:rPr>
          <w:b/>
          <w:bCs/>
          <w:color w:val="00B050"/>
          <w:sz w:val="36"/>
          <w:szCs w:val="36"/>
        </w:rPr>
        <w:t xml:space="preserve">ets </w:t>
      </w:r>
      <w:r w:rsidRPr="00A57340">
        <w:rPr>
          <w:b/>
          <w:bCs/>
          <w:color w:val="00B050"/>
          <w:sz w:val="36"/>
          <w:szCs w:val="36"/>
        </w:rPr>
        <w:t>A</w:t>
      </w:r>
      <w:r w:rsidRPr="00A57340">
        <w:rPr>
          <w:b/>
          <w:bCs/>
          <w:color w:val="00B050"/>
          <w:sz w:val="36"/>
          <w:szCs w:val="36"/>
        </w:rPr>
        <w:t xml:space="preserve">udio </w:t>
      </w:r>
      <w:r w:rsidRPr="00A57340">
        <w:rPr>
          <w:b/>
          <w:bCs/>
          <w:color w:val="00B050"/>
          <w:sz w:val="36"/>
          <w:szCs w:val="36"/>
        </w:rPr>
        <w:t>C</w:t>
      </w:r>
      <w:r w:rsidRPr="00A57340">
        <w:rPr>
          <w:b/>
          <w:bCs/>
          <w:color w:val="00B050"/>
          <w:sz w:val="36"/>
          <w:szCs w:val="36"/>
        </w:rPr>
        <w:t xml:space="preserve">lients </w:t>
      </w:r>
      <w:r w:rsidRPr="00A57340">
        <w:rPr>
          <w:b/>
          <w:bCs/>
          <w:color w:val="00B050"/>
          <w:sz w:val="36"/>
          <w:szCs w:val="36"/>
        </w:rPr>
        <w:t>V</w:t>
      </w:r>
      <w:r w:rsidRPr="00A57340">
        <w:rPr>
          <w:b/>
          <w:bCs/>
          <w:color w:val="00B050"/>
          <w:sz w:val="36"/>
          <w:szCs w:val="36"/>
        </w:rPr>
        <w:t xml:space="preserve">iew </w:t>
      </w:r>
      <w:r w:rsidRPr="00A57340">
        <w:rPr>
          <w:b/>
          <w:bCs/>
          <w:color w:val="00B050"/>
          <w:sz w:val="36"/>
          <w:szCs w:val="36"/>
        </w:rPr>
        <w:t>C</w:t>
      </w:r>
      <w:r w:rsidRPr="00A57340">
        <w:rPr>
          <w:b/>
          <w:bCs/>
          <w:color w:val="00B050"/>
          <w:sz w:val="36"/>
          <w:szCs w:val="36"/>
        </w:rPr>
        <w:t xml:space="preserve">ompetitors' </w:t>
      </w:r>
      <w:r w:rsidRPr="00A57340">
        <w:rPr>
          <w:b/>
          <w:bCs/>
          <w:color w:val="00B050"/>
          <w:sz w:val="36"/>
          <w:szCs w:val="36"/>
        </w:rPr>
        <w:t>D</w:t>
      </w:r>
      <w:r w:rsidRPr="00A57340">
        <w:rPr>
          <w:b/>
          <w:bCs/>
          <w:color w:val="00B050"/>
          <w:sz w:val="36"/>
          <w:szCs w:val="36"/>
        </w:rPr>
        <w:t>ata</w:t>
      </w:r>
    </w:p>
    <w:p w14:paraId="0202AB95" w14:textId="70C7C1B3" w:rsidR="00A57340" w:rsidRPr="00A57340" w:rsidRDefault="00A57340" w:rsidP="00A5734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16E3CEB" wp14:editId="06BB81BD">
            <wp:simplePos x="0" y="0"/>
            <wp:positionH relativeFrom="column">
              <wp:posOffset>5045075</wp:posOffset>
            </wp:positionH>
            <wp:positionV relativeFrom="paragraph">
              <wp:posOffset>408940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887703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7034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340">
        <w:rPr>
          <w:sz w:val="36"/>
          <w:szCs w:val="36"/>
        </w:rPr>
        <w:t>Nielsen's Market-Wide Total Line Reporting lets audio clients see the broadcast-audio streaming data for other stations in their market. PPM clients could previously only view their own consumption, but streaming growth means a wider market view makes sense, says Nielsen exec Catherine Herkovic.</w:t>
      </w:r>
    </w:p>
    <w:p w14:paraId="11F5ED06" w14:textId="7468536F" w:rsidR="00A57340" w:rsidRDefault="00A57340" w:rsidP="00A57340">
      <w:pPr>
        <w:jc w:val="right"/>
        <w:rPr>
          <w:b/>
          <w:bCs/>
          <w:i/>
          <w:iCs/>
          <w:color w:val="00B050"/>
          <w:sz w:val="36"/>
          <w:szCs w:val="36"/>
        </w:rPr>
      </w:pPr>
      <w:r w:rsidRPr="00A57340">
        <w:rPr>
          <w:b/>
          <w:bCs/>
          <w:i/>
          <w:iCs/>
          <w:color w:val="00B050"/>
          <w:sz w:val="36"/>
          <w:szCs w:val="36"/>
        </w:rPr>
        <w:t>Radio World 4/10</w:t>
      </w:r>
      <w:r w:rsidRPr="00A57340">
        <w:rPr>
          <w:b/>
          <w:bCs/>
          <w:i/>
          <w:iCs/>
          <w:color w:val="00B050"/>
          <w:sz w:val="36"/>
          <w:szCs w:val="36"/>
        </w:rPr>
        <w:t>/23</w:t>
      </w:r>
    </w:p>
    <w:p w14:paraId="2B2A6C3A" w14:textId="710F83E8" w:rsidR="00A57340" w:rsidRPr="00A57340" w:rsidRDefault="00A57340" w:rsidP="00A57340">
      <w:pPr>
        <w:jc w:val="right"/>
        <w:rPr>
          <w:b/>
          <w:bCs/>
          <w:i/>
          <w:iCs/>
          <w:color w:val="00B050"/>
          <w:sz w:val="20"/>
          <w:szCs w:val="20"/>
        </w:rPr>
      </w:pPr>
      <w:hyperlink r:id="rId5" w:history="1">
        <w:r w:rsidRPr="00A57340">
          <w:rPr>
            <w:rStyle w:val="Hyperlink"/>
            <w:b/>
            <w:bCs/>
            <w:i/>
            <w:iCs/>
            <w:sz w:val="20"/>
            <w:szCs w:val="20"/>
          </w:rPr>
          <w:t>https://www.radioworld.com/news-and-business/programming-and-sales/with-an-eye-on-streaming-nielsen-audio-launches-market-wide-tlr?utm_term=A25693A1-51B6-4112-BDE4-56BD420E983F&amp;utm_campaign=45863C53-9E40-4489-97A3-CC1A29EF491D&amp;utm_medium=email&amp;utm_content=A0F49DBD-6919-486B-AF0B-9AD66A6AC077&amp;utm_source=SmartBrief</w:t>
        </w:r>
      </w:hyperlink>
    </w:p>
    <w:p w14:paraId="200FF788" w14:textId="77777777" w:rsidR="00A57340" w:rsidRPr="00A57340" w:rsidRDefault="00A57340" w:rsidP="00A57340">
      <w:pPr>
        <w:jc w:val="right"/>
        <w:rPr>
          <w:b/>
          <w:bCs/>
          <w:i/>
          <w:iCs/>
          <w:color w:val="00B050"/>
          <w:sz w:val="20"/>
          <w:szCs w:val="20"/>
        </w:rPr>
      </w:pPr>
    </w:p>
    <w:p w14:paraId="3127288D" w14:textId="77777777" w:rsidR="00A57340" w:rsidRPr="00A57340" w:rsidRDefault="00A57340" w:rsidP="00A57340"/>
    <w:sectPr w:rsidR="00A57340" w:rsidRPr="00A57340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40"/>
    <w:rsid w:val="003837C3"/>
    <w:rsid w:val="00A57340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4CE0"/>
  <w15:chartTrackingRefBased/>
  <w15:docId w15:val="{C7E6027E-A153-48B5-91D3-1507BF31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3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world.com/news-and-business/programming-and-sales/with-an-eye-on-streaming-nielsen-audio-launches-market-wide-tlr?utm_term=A25693A1-51B6-4112-BDE4-56BD420E983F&amp;utm_campaign=45863C53-9E40-4489-97A3-CC1A29EF491D&amp;utm_medium=email&amp;utm_content=A0F49DBD-6919-486B-AF0B-9AD66A6AC077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2023-04-12T20:27:00Z</dcterms:created>
  <dcterms:modified xsi:type="dcterms:W3CDTF">2023-04-12T20:33:00Z</dcterms:modified>
</cp:coreProperties>
</file>