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31CB6" w:rsidRPr="00331CB6" w:rsidRDefault="00331CB6" w:rsidP="00331CB6">
      <w:pPr>
        <w:rPr>
          <w:b/>
          <w:color w:val="6600CC"/>
          <w:sz w:val="40"/>
          <w:szCs w:val="40"/>
        </w:rPr>
      </w:pPr>
      <w:r w:rsidRPr="00331CB6">
        <w:rPr>
          <w:b/>
          <w:color w:val="6600CC"/>
          <w:sz w:val="40"/>
          <w:szCs w:val="40"/>
        </w:rPr>
        <w:t>Pai To Team: Let’s Close The Digital Divide</w:t>
      </w:r>
    </w:p>
    <w:p w:rsidR="00331CB6" w:rsidRPr="00331CB6" w:rsidRDefault="00331CB6" w:rsidP="00331C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BD9B7C" wp14:editId="5D02B2F2">
            <wp:simplePos x="0" y="0"/>
            <wp:positionH relativeFrom="column">
              <wp:posOffset>4421505</wp:posOffset>
            </wp:positionH>
            <wp:positionV relativeFrom="paragraph">
              <wp:posOffset>401955</wp:posOffset>
            </wp:positionV>
            <wp:extent cx="1772285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360" y="21363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Pa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B6">
        <w:rPr>
          <w:sz w:val="40"/>
          <w:szCs w:val="40"/>
        </w:rPr>
        <w:t xml:space="preserve">In a speech to the FCC staff yesterday, newly appointed FCC Chairman Ajit Pai laid out one of his top </w:t>
      </w:r>
      <w:bookmarkStart w:id="0" w:name="_GoBack"/>
      <w:bookmarkEnd w:id="0"/>
      <w:r w:rsidRPr="00331CB6">
        <w:rPr>
          <w:sz w:val="40"/>
          <w:szCs w:val="40"/>
        </w:rPr>
        <w:t>priorities: bringing the benefits of the digital age to all Americans. Pai said there is a digital divide in this country — between those who can use services from cutting-edge communications services and those who can not.</w:t>
      </w:r>
    </w:p>
    <w:p w:rsidR="00331CB6" w:rsidRPr="00331CB6" w:rsidRDefault="00331CB6" w:rsidP="00331CB6">
      <w:pPr>
        <w:jc w:val="right"/>
        <w:rPr>
          <w:b/>
          <w:i/>
          <w:color w:val="6600CC"/>
          <w:sz w:val="40"/>
          <w:szCs w:val="40"/>
        </w:rPr>
      </w:pPr>
      <w:r w:rsidRPr="00331CB6">
        <w:rPr>
          <w:b/>
          <w:i/>
          <w:color w:val="6600CC"/>
          <w:sz w:val="40"/>
          <w:szCs w:val="40"/>
        </w:rPr>
        <w:t>RadioInk 1.25.17</w:t>
      </w:r>
    </w:p>
    <w:p w:rsidR="00331CB6" w:rsidRDefault="00331CB6">
      <w:hyperlink r:id="rId6" w:history="1">
        <w:r w:rsidRPr="00434E4F">
          <w:rPr>
            <w:rStyle w:val="Hyperlink"/>
          </w:rPr>
          <w:t>http://radioink.com/2017/01/25/pai-team-lets-close-digital-divide/?utm_source=ActiveCampaign&amp;utm_medium=email&amp;utm_content=How+Much+Ad+Revenue+Did+Radio+Receive+in+2016%3F&amp;utm_campaign=Wednesday+Pai</w:t>
        </w:r>
      </w:hyperlink>
    </w:p>
    <w:p w:rsidR="00331CB6" w:rsidRDefault="00331CB6"/>
    <w:sectPr w:rsidR="00331CB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6"/>
    <w:rsid w:val="00194E35"/>
    <w:rsid w:val="00226A80"/>
    <w:rsid w:val="00331CB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7/01/25/pai-team-lets-close-digital-divide/?utm_source=ActiveCampaign&amp;utm_medium=email&amp;utm_content=How+Much+Ad+Revenue+Did+Radio+Receive+in+2016%3F&amp;utm_campaign=Wednesday+P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2017-01-25T13:00:00Z</dcterms:created>
  <dcterms:modified xsi:type="dcterms:W3CDTF">2017-01-25T13:06:00Z</dcterms:modified>
</cp:coreProperties>
</file>