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BE7B69" w:rsidRPr="00BE7B69" w:rsidRDefault="00BE7B69" w:rsidP="00BE7B69">
      <w:pPr>
        <w:rPr>
          <w:b/>
          <w:color w:val="333300"/>
          <w:sz w:val="36"/>
        </w:rPr>
      </w:pPr>
      <w:r w:rsidRPr="00BE7B69">
        <w:rPr>
          <w:b/>
          <w:color w:val="333300"/>
          <w:sz w:val="36"/>
        </w:rPr>
        <w:t xml:space="preserve">Pinterest on </w:t>
      </w:r>
      <w:r w:rsidRPr="00BE7B69">
        <w:rPr>
          <w:b/>
          <w:color w:val="333300"/>
          <w:sz w:val="36"/>
        </w:rPr>
        <w:t>Track to Hit $1B in Ad R</w:t>
      </w:r>
      <w:r w:rsidRPr="00BE7B69">
        <w:rPr>
          <w:b/>
          <w:color w:val="333300"/>
          <w:sz w:val="36"/>
        </w:rPr>
        <w:t>evenue</w:t>
      </w:r>
    </w:p>
    <w:p w:rsidR="00BE7B69" w:rsidRPr="00BE7B69" w:rsidRDefault="00BE7B69" w:rsidP="00BE7B69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F71BBD" wp14:editId="0DF001A6">
            <wp:simplePos x="0" y="0"/>
            <wp:positionH relativeFrom="column">
              <wp:posOffset>4547870</wp:posOffset>
            </wp:positionH>
            <wp:positionV relativeFrom="paragraph">
              <wp:posOffset>240665</wp:posOffset>
            </wp:positionV>
            <wp:extent cx="1216660" cy="1216660"/>
            <wp:effectExtent l="0" t="0" r="2540" b="2540"/>
            <wp:wrapTight wrapText="bothSides">
              <wp:wrapPolygon edited="0">
                <wp:start x="7441" y="0"/>
                <wp:lineTo x="5749" y="338"/>
                <wp:lineTo x="338" y="4397"/>
                <wp:lineTo x="0" y="7779"/>
                <wp:lineTo x="0" y="14205"/>
                <wp:lineTo x="676" y="17248"/>
                <wp:lineTo x="6088" y="21307"/>
                <wp:lineTo x="7441" y="21307"/>
                <wp:lineTo x="13866" y="21307"/>
                <wp:lineTo x="15219" y="21307"/>
                <wp:lineTo x="20630" y="17248"/>
                <wp:lineTo x="21307" y="14205"/>
                <wp:lineTo x="21307" y="7779"/>
                <wp:lineTo x="20969" y="4735"/>
                <wp:lineTo x="15557" y="338"/>
                <wp:lineTo x="13866" y="0"/>
                <wp:lineTo x="7441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B69">
        <w:rPr>
          <w:sz w:val="36"/>
        </w:rPr>
        <w:t>Sources report that Pinterest is on target to hit almost $1 billion in ad revenue this year, and its valuation based on secondary market trades is between $13 billion and $15 billion, compared with $12.3 billion in June 2017. The company plans to go public in</w:t>
      </w:r>
      <w:bookmarkStart w:id="0" w:name="_GoBack"/>
      <w:bookmarkEnd w:id="0"/>
      <w:r w:rsidRPr="00BE7B69">
        <w:rPr>
          <w:sz w:val="36"/>
        </w:rPr>
        <w:t xml:space="preserve"> the middle of next year.</w:t>
      </w:r>
    </w:p>
    <w:p w:rsidR="008E144F" w:rsidRDefault="00BE7B69" w:rsidP="00BE7B69">
      <w:pPr>
        <w:jc w:val="right"/>
        <w:rPr>
          <w:b/>
          <w:i/>
          <w:color w:val="333300"/>
          <w:sz w:val="36"/>
        </w:rPr>
      </w:pPr>
      <w:r w:rsidRPr="00BE7B69">
        <w:rPr>
          <w:b/>
          <w:i/>
          <w:color w:val="333300"/>
          <w:sz w:val="36"/>
        </w:rPr>
        <w:t>CNBC 7/23/18</w:t>
      </w:r>
    </w:p>
    <w:p w:rsidR="00BE7B69" w:rsidRPr="00BE7B69" w:rsidRDefault="00BE7B69" w:rsidP="00BE7B69">
      <w:pPr>
        <w:jc w:val="right"/>
        <w:rPr>
          <w:b/>
          <w:i/>
          <w:color w:val="333300"/>
          <w:sz w:val="28"/>
        </w:rPr>
      </w:pPr>
      <w:hyperlink r:id="rId6" w:history="1">
        <w:r w:rsidRPr="00BE7B69">
          <w:rPr>
            <w:rStyle w:val="Hyperlink"/>
            <w:b/>
            <w:i/>
            <w:sz w:val="28"/>
          </w:rPr>
          <w:t>https://www.cnbc.com/2018/07/20/pinterest-nearing-1-billion-in-ad-revenue-as-it-plans-to-ipo-mid-2019.html</w:t>
        </w:r>
      </w:hyperlink>
    </w:p>
    <w:p w:rsidR="00BE7B69" w:rsidRPr="00BE7B69" w:rsidRDefault="00BE7B69" w:rsidP="00BE7B69">
      <w:pPr>
        <w:jc w:val="right"/>
        <w:rPr>
          <w:b/>
          <w:i/>
          <w:color w:val="333300"/>
          <w:sz w:val="36"/>
        </w:rPr>
      </w:pPr>
    </w:p>
    <w:p w:rsidR="00BE7B69" w:rsidRDefault="00BE7B69" w:rsidP="00BE7B69"/>
    <w:sectPr w:rsidR="00BE7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69"/>
    <w:rsid w:val="004A14F9"/>
    <w:rsid w:val="0051611A"/>
    <w:rsid w:val="00746FC2"/>
    <w:rsid w:val="008E144F"/>
    <w:rsid w:val="00BE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B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nbc.com/2018/07/20/pinterest-nearing-1-billion-in-ad-revenue-as-it-plans-to-ipo-mid-201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2018-07-24T23:19:00Z</dcterms:created>
  <dcterms:modified xsi:type="dcterms:W3CDTF">2018-07-24T23:25:00Z</dcterms:modified>
</cp:coreProperties>
</file>