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C01B3" w:rsidRPr="006C01B3" w:rsidRDefault="006C01B3" w:rsidP="006C01B3">
      <w:pPr>
        <w:rPr>
          <w:b/>
          <w:color w:val="FF0000"/>
          <w:sz w:val="40"/>
        </w:rPr>
      </w:pPr>
      <w:r w:rsidRPr="006C01B3">
        <w:rPr>
          <w:b/>
          <w:color w:val="FF0000"/>
          <w:sz w:val="40"/>
        </w:rPr>
        <w:t xml:space="preserve">Study: Pricing Influences </w:t>
      </w:r>
      <w:proofErr w:type="gramStart"/>
      <w:r w:rsidRPr="006C01B3">
        <w:rPr>
          <w:b/>
          <w:color w:val="FF0000"/>
          <w:sz w:val="40"/>
        </w:rPr>
        <w:t>A</w:t>
      </w:r>
      <w:proofErr w:type="gramEnd"/>
      <w:r w:rsidRPr="006C01B3">
        <w:rPr>
          <w:b/>
          <w:color w:val="FF0000"/>
          <w:sz w:val="40"/>
        </w:rPr>
        <w:t xml:space="preserve"> La Carte Package I</w:t>
      </w:r>
      <w:r w:rsidRPr="006C01B3">
        <w:rPr>
          <w:b/>
          <w:color w:val="FF0000"/>
          <w:sz w:val="40"/>
        </w:rPr>
        <w:t xml:space="preserve">nterest </w:t>
      </w:r>
    </w:p>
    <w:p w:rsidR="006C01B3" w:rsidRPr="006C01B3" w:rsidRDefault="006C01B3" w:rsidP="006C01B3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29B5D8" wp14:editId="5331FA81">
            <wp:simplePos x="0" y="0"/>
            <wp:positionH relativeFrom="column">
              <wp:posOffset>3931920</wp:posOffset>
            </wp:positionH>
            <wp:positionV relativeFrom="paragraph">
              <wp:posOffset>802640</wp:posOffset>
            </wp:positionV>
            <wp:extent cx="2214245" cy="838835"/>
            <wp:effectExtent l="0" t="0" r="0" b="0"/>
            <wp:wrapTight wrapText="bothSides">
              <wp:wrapPolygon edited="0">
                <wp:start x="0" y="0"/>
                <wp:lineTo x="0" y="21093"/>
                <wp:lineTo x="21371" y="21093"/>
                <wp:lineTo x="21371" y="0"/>
                <wp:lineTo x="0" y="0"/>
              </wp:wrapPolygon>
            </wp:wrapTight>
            <wp:docPr id="1" name="Picture 1" descr="Image result for cable tel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ble televi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1B3">
        <w:rPr>
          <w:sz w:val="40"/>
        </w:rPr>
        <w:t>Broadband consumers selected 19 channels for a la carte packages in a recent Hub Entertainment survey, which asked 1,500 respondents to create their own bundles. However, when shown average pricing, more than half of the respondents cut their lists to nine networks; 48% chose at least one subscription-video-on-demand network.</w:t>
      </w:r>
    </w:p>
    <w:p w:rsidR="00CF175D" w:rsidRDefault="006C01B3" w:rsidP="006C01B3">
      <w:pPr>
        <w:jc w:val="right"/>
        <w:rPr>
          <w:b/>
          <w:i/>
          <w:color w:val="FF0000"/>
          <w:sz w:val="40"/>
        </w:rPr>
      </w:pPr>
      <w:r w:rsidRPr="006C01B3">
        <w:rPr>
          <w:b/>
          <w:i/>
          <w:color w:val="FF0000"/>
          <w:sz w:val="40"/>
        </w:rPr>
        <w:t>Multichannel News 3/24/17</w:t>
      </w:r>
    </w:p>
    <w:p w:rsidR="006C01B3" w:rsidRDefault="006C01B3" w:rsidP="006C01B3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6C01B3">
          <w:rPr>
            <w:rStyle w:val="Hyperlink"/>
            <w:b/>
            <w:i/>
            <w:sz w:val="28"/>
            <w:szCs w:val="28"/>
          </w:rPr>
          <w:t>http://www.multichannel.com/news/finance/let-s-get-ready-bundle/411717</w:t>
        </w:r>
      </w:hyperlink>
    </w:p>
    <w:p w:rsidR="006C01B3" w:rsidRDefault="006C01B3" w:rsidP="006C01B3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Image source:</w:t>
      </w:r>
    </w:p>
    <w:p w:rsidR="006C01B3" w:rsidRDefault="006C01B3" w:rsidP="006C01B3">
      <w:pPr>
        <w:jc w:val="right"/>
        <w:rPr>
          <w:b/>
          <w:i/>
          <w:color w:val="FF0000"/>
          <w:sz w:val="28"/>
          <w:szCs w:val="28"/>
        </w:rPr>
      </w:pPr>
      <w:hyperlink r:id="rId7" w:history="1">
        <w:r w:rsidRPr="00286D08">
          <w:rPr>
            <w:rStyle w:val="Hyperlink"/>
            <w:b/>
            <w:i/>
            <w:sz w:val="28"/>
            <w:szCs w:val="28"/>
          </w:rPr>
          <w:t>http://blinklist.com/files/field/image/mohu.png</w:t>
        </w:r>
      </w:hyperlink>
    </w:p>
    <w:p w:rsidR="006C01B3" w:rsidRPr="006C01B3" w:rsidRDefault="006C01B3" w:rsidP="006C01B3">
      <w:pPr>
        <w:jc w:val="right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6C01B3" w:rsidRPr="006C01B3" w:rsidRDefault="006C01B3" w:rsidP="006C01B3">
      <w:pPr>
        <w:jc w:val="right"/>
        <w:rPr>
          <w:b/>
          <w:i/>
          <w:color w:val="FF0000"/>
          <w:sz w:val="28"/>
          <w:szCs w:val="28"/>
        </w:rPr>
      </w:pPr>
    </w:p>
    <w:p w:rsidR="006C01B3" w:rsidRDefault="006C01B3" w:rsidP="006C01B3"/>
    <w:sectPr w:rsidR="006C01B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B3"/>
    <w:rsid w:val="00194E35"/>
    <w:rsid w:val="00226A80"/>
    <w:rsid w:val="006C01B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inklist.com/files/field/image/mohu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finance/let-s-get-ready-bundle/4117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2017-03-27T17:32:00Z</dcterms:created>
  <dcterms:modified xsi:type="dcterms:W3CDTF">2017-03-27T17:39:00Z</dcterms:modified>
</cp:coreProperties>
</file>