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9B5DF3" w:rsidRPr="009B5DF3" w:rsidRDefault="009B5DF3" w:rsidP="009B5DF3">
      <w:pPr>
        <w:rPr>
          <w:b/>
          <w:color w:val="339933"/>
          <w:sz w:val="36"/>
        </w:rPr>
      </w:pPr>
      <w:r w:rsidRPr="009B5DF3">
        <w:rPr>
          <w:b/>
          <w:color w:val="339933"/>
          <w:sz w:val="36"/>
        </w:rPr>
        <w:t>Edison: Radio S</w:t>
      </w:r>
      <w:r w:rsidRPr="009B5DF3">
        <w:rPr>
          <w:b/>
          <w:color w:val="339933"/>
          <w:sz w:val="36"/>
        </w:rPr>
        <w:t xml:space="preserve">till </w:t>
      </w:r>
      <w:r w:rsidRPr="009B5DF3">
        <w:rPr>
          <w:b/>
          <w:color w:val="339933"/>
          <w:sz w:val="36"/>
        </w:rPr>
        <w:t>Dominates the A</w:t>
      </w:r>
      <w:r w:rsidRPr="009B5DF3">
        <w:rPr>
          <w:b/>
          <w:color w:val="339933"/>
          <w:sz w:val="36"/>
        </w:rPr>
        <w:t xml:space="preserve">udio </w:t>
      </w:r>
      <w:r w:rsidRPr="009B5DF3">
        <w:rPr>
          <w:b/>
          <w:color w:val="339933"/>
          <w:sz w:val="36"/>
        </w:rPr>
        <w:t>M</w:t>
      </w:r>
      <w:r w:rsidRPr="009B5DF3">
        <w:rPr>
          <w:b/>
          <w:color w:val="339933"/>
          <w:sz w:val="36"/>
        </w:rPr>
        <w:t>arket</w:t>
      </w:r>
    </w:p>
    <w:p w:rsidR="009B5DF3" w:rsidRPr="009B5DF3" w:rsidRDefault="00C03432" w:rsidP="009B5DF3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44F630" wp14:editId="52A56289">
            <wp:simplePos x="0" y="0"/>
            <wp:positionH relativeFrom="column">
              <wp:posOffset>4283710</wp:posOffset>
            </wp:positionH>
            <wp:positionV relativeFrom="paragraph">
              <wp:posOffset>523875</wp:posOffset>
            </wp:positionV>
            <wp:extent cx="1310005" cy="977900"/>
            <wp:effectExtent l="0" t="0" r="4445" b="0"/>
            <wp:wrapTight wrapText="bothSides">
              <wp:wrapPolygon edited="0">
                <wp:start x="0" y="0"/>
                <wp:lineTo x="0" y="21039"/>
                <wp:lineTo x="21359" y="21039"/>
                <wp:lineTo x="21359" y="0"/>
                <wp:lineTo x="0" y="0"/>
              </wp:wrapPolygon>
            </wp:wrapTight>
            <wp:docPr id="1" name="Picture 1" descr="What L.A. radio could learn from a polka-playing Minnesota st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L.A. radio could learn from a polka-playing Minnesota statio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DF3" w:rsidRPr="009B5DF3">
        <w:rPr>
          <w:sz w:val="36"/>
        </w:rPr>
        <w:t xml:space="preserve">Pandemic-related disruptions and closures have not shifted AM/FM radio from its spot at the top of the audio industry, Edison Research found in its second-quarter "Share of Ear" report. Radio still boasts 43% of audiences over 18, compared to advertisement-free satellite streaming, owned music and YouTube, which all garner 10% or less. </w:t>
      </w:r>
    </w:p>
    <w:p w:rsidR="008E144F" w:rsidRPr="009B5DF3" w:rsidRDefault="009B5DF3" w:rsidP="009B5DF3">
      <w:pPr>
        <w:jc w:val="right"/>
        <w:rPr>
          <w:b/>
          <w:i/>
          <w:color w:val="339933"/>
          <w:sz w:val="36"/>
        </w:rPr>
      </w:pPr>
      <w:r w:rsidRPr="009B5DF3">
        <w:rPr>
          <w:b/>
          <w:i/>
          <w:color w:val="339933"/>
          <w:sz w:val="36"/>
        </w:rPr>
        <w:t>Inside Radio (free content) 6/19/20</w:t>
      </w:r>
    </w:p>
    <w:p w:rsidR="009B5DF3" w:rsidRDefault="009B5DF3" w:rsidP="009B5DF3">
      <w:hyperlink r:id="rId6" w:history="1">
        <w:r w:rsidRPr="007B7AE3">
          <w:rPr>
            <w:rStyle w:val="Hyperlink"/>
          </w:rPr>
          <w:t>http://www.insideradio.com/free/edison-despite-pandemic-am-fm-retains-dominant-share-of-ear/article_52c15134-b1fa-11ea-91a2-2734c5f45611.html</w:t>
        </w:r>
      </w:hyperlink>
    </w:p>
    <w:p w:rsidR="00DD1EBD" w:rsidRDefault="00DD1EBD" w:rsidP="009B5DF3">
      <w:r>
        <w:t>Image credit:</w:t>
      </w:r>
    </w:p>
    <w:p w:rsidR="00DD1EBD" w:rsidRDefault="00DD1EBD" w:rsidP="009B5DF3">
      <w:hyperlink r:id="rId7" w:history="1">
        <w:r w:rsidRPr="007B7AE3">
          <w:rPr>
            <w:rStyle w:val="Hyperlink"/>
          </w:rPr>
          <w:t>https://encrypted-tbn0.gstatic.com/images?q=tbn%3AANd9GcQ8usGS5D8jLIV9bl998WDjD1XJAAvMo6jH8bVaYOdnhkqCh7qW&amp;usqp=CAU</w:t>
        </w:r>
      </w:hyperlink>
      <w:r>
        <w:t xml:space="preserve"> </w:t>
      </w:r>
      <w:bookmarkStart w:id="0" w:name="_GoBack"/>
      <w:bookmarkEnd w:id="0"/>
    </w:p>
    <w:p w:rsidR="009B5DF3" w:rsidRDefault="009B5DF3" w:rsidP="009B5DF3"/>
    <w:sectPr w:rsidR="009B5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F3"/>
    <w:rsid w:val="004A14F9"/>
    <w:rsid w:val="0051611A"/>
    <w:rsid w:val="00746FC2"/>
    <w:rsid w:val="008E144F"/>
    <w:rsid w:val="009B5DF3"/>
    <w:rsid w:val="00C03432"/>
    <w:rsid w:val="00D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D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D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crypted-tbn0.gstatic.com/images?q=tbn%3AANd9GcQ8usGS5D8jLIV9bl998WDjD1XJAAvMo6jH8bVaYOdnhkqCh7qW&amp;usqp=C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ideradio.com/free/edison-despite-pandemic-am-fm-retains-dominant-share-of-ear/article_52c15134-b1fa-11ea-91a2-2734c5f4561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3</cp:revision>
  <dcterms:created xsi:type="dcterms:W3CDTF">2020-06-20T14:05:00Z</dcterms:created>
  <dcterms:modified xsi:type="dcterms:W3CDTF">2020-06-20T14:17:00Z</dcterms:modified>
</cp:coreProperties>
</file>