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144F" w:rsidRPr="00C61967" w:rsidRDefault="00C61967">
      <w:pPr>
        <w:rPr>
          <w:b/>
          <w:color w:val="4F6228" w:themeColor="accent3" w:themeShade="80"/>
          <w:sz w:val="40"/>
          <w:szCs w:val="40"/>
        </w:rPr>
      </w:pPr>
      <w:r w:rsidRPr="00C61967">
        <w:rPr>
          <w:b/>
          <w:color w:val="4F6228" w:themeColor="accent3" w:themeShade="80"/>
          <w:sz w:val="40"/>
          <w:szCs w:val="40"/>
        </w:rPr>
        <w:t>Scripted TV is Dying A Slow Death</w:t>
      </w:r>
    </w:p>
    <w:p w:rsidR="00C61967" w:rsidRPr="008D5EC4" w:rsidRDefault="008F27A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63F0CF" wp14:editId="1119F8B6">
            <wp:simplePos x="0" y="0"/>
            <wp:positionH relativeFrom="column">
              <wp:posOffset>3947795</wp:posOffset>
            </wp:positionH>
            <wp:positionV relativeFrom="paragraph">
              <wp:posOffset>799465</wp:posOffset>
            </wp:positionV>
            <wp:extent cx="2223135" cy="1249680"/>
            <wp:effectExtent l="0" t="0" r="5715" b="7620"/>
            <wp:wrapTight wrapText="bothSides">
              <wp:wrapPolygon edited="0">
                <wp:start x="0" y="0"/>
                <wp:lineTo x="0" y="21402"/>
                <wp:lineTo x="21470" y="21402"/>
                <wp:lineTo x="21470" y="0"/>
                <wp:lineTo x="0" y="0"/>
              </wp:wrapPolygon>
            </wp:wrapTight>
            <wp:docPr id="1" name="Picture 1" descr="http://a.fssta.com/content/dam/fsdigital/fscom/mlb/images/2015/06/11/061115-MLB-Phillies-Franco-PI-CD.vresize.1200.675.high.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fssta.com/content/dam/fsdigital/fscom/mlb/images/2015/06/11/061115-MLB-Phillies-Franco-PI-CD.vresize.1200.675.high.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EC4" w:rsidRPr="008D5EC4">
        <w:rPr>
          <w:sz w:val="40"/>
          <w:szCs w:val="40"/>
        </w:rPr>
        <w:t xml:space="preserve">According to a MoffettNathanson analysis of 2015-16 C3 ratings trends for TV programming throughout the day, </w:t>
      </w:r>
      <w:bookmarkStart w:id="0" w:name="_GoBack"/>
      <w:bookmarkEnd w:id="0"/>
      <w:r w:rsidR="008D5EC4" w:rsidRPr="008D5EC4">
        <w:rPr>
          <w:sz w:val="40"/>
          <w:szCs w:val="40"/>
        </w:rPr>
        <w:t xml:space="preserve">sports now accounts for more than one-third (34%) of all deliveries of viewers in the 18-to-49 demo, making it the single most significant category by a wide margin. Another live segment, news, serves up 17% of targeted ratings points, tying drama for the No. 2 slot. </w:t>
      </w:r>
    </w:p>
    <w:p w:rsidR="008D5EC4" w:rsidRPr="008D5EC4" w:rsidRDefault="008D5EC4" w:rsidP="008D5EC4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8D5EC4">
        <w:rPr>
          <w:b/>
          <w:i/>
          <w:color w:val="4F6228" w:themeColor="accent3" w:themeShade="80"/>
          <w:sz w:val="40"/>
          <w:szCs w:val="40"/>
        </w:rPr>
        <w:t>Advertising Age 6.9.16</w:t>
      </w:r>
    </w:p>
    <w:p w:rsidR="00C61967" w:rsidRPr="008D5EC4" w:rsidRDefault="00C61967">
      <w:pPr>
        <w:rPr>
          <w:sz w:val="28"/>
          <w:szCs w:val="28"/>
        </w:rPr>
      </w:pPr>
      <w:hyperlink r:id="rId6" w:history="1">
        <w:r w:rsidRPr="008D5EC4">
          <w:rPr>
            <w:rStyle w:val="Hyperlink"/>
            <w:sz w:val="28"/>
            <w:szCs w:val="28"/>
          </w:rPr>
          <w:t>http://adage.com/article/media/scripted-tv/304423/?utm_source=daily_email&amp;utm_medium=newsletter&amp;utm_campaign=adage&amp;ttl=1466117242</w:t>
        </w:r>
      </w:hyperlink>
    </w:p>
    <w:p w:rsidR="00C61967" w:rsidRDefault="00C61967"/>
    <w:p w:rsidR="00C61967" w:rsidRDefault="00C61967"/>
    <w:sectPr w:rsidR="00C6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67"/>
    <w:rsid w:val="004A14F9"/>
    <w:rsid w:val="0051611A"/>
    <w:rsid w:val="00746FC2"/>
    <w:rsid w:val="008D5EC4"/>
    <w:rsid w:val="008E144F"/>
    <w:rsid w:val="008F27A9"/>
    <w:rsid w:val="00C6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9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9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scripted-tv/304423/?utm_source=daily_email&amp;utm_medium=newsletter&amp;utm_campaign=adage&amp;ttl=14661172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2016-06-10T12:57:00Z</dcterms:created>
  <dcterms:modified xsi:type="dcterms:W3CDTF">2016-06-10T13:10:00Z</dcterms:modified>
</cp:coreProperties>
</file>