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E4D79" w:rsidRPr="005E4D79" w:rsidRDefault="005E4D79" w:rsidP="005E4D79">
      <w:pPr>
        <w:rPr>
          <w:b/>
          <w:color w:val="990099"/>
          <w:sz w:val="40"/>
          <w:szCs w:val="40"/>
        </w:rPr>
      </w:pPr>
      <w:r w:rsidRPr="005E4D79">
        <w:rPr>
          <w:b/>
          <w:color w:val="990099"/>
          <w:sz w:val="40"/>
          <w:szCs w:val="40"/>
        </w:rPr>
        <w:t>Smartphones the Dominant Device for Millennials, Older G</w:t>
      </w:r>
      <w:r w:rsidRPr="005E4D79">
        <w:rPr>
          <w:b/>
          <w:color w:val="990099"/>
          <w:sz w:val="40"/>
          <w:szCs w:val="40"/>
        </w:rPr>
        <w:t xml:space="preserve">enerations </w:t>
      </w:r>
    </w:p>
    <w:p w:rsidR="005E4D79" w:rsidRPr="005E4D79" w:rsidRDefault="005E4D79" w:rsidP="005E4D79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B6BB029" wp14:editId="1D521446">
            <wp:simplePos x="0" y="0"/>
            <wp:positionH relativeFrom="column">
              <wp:posOffset>4430395</wp:posOffset>
            </wp:positionH>
            <wp:positionV relativeFrom="paragraph">
              <wp:posOffset>615950</wp:posOffset>
            </wp:positionV>
            <wp:extent cx="1794510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325" y="21206"/>
                <wp:lineTo x="21325" y="0"/>
                <wp:lineTo x="0" y="0"/>
              </wp:wrapPolygon>
            </wp:wrapTight>
            <wp:docPr id="1" name="Picture 1" descr="http://news.bbcimg.co.uk/media/images/70754000/jpg/_70754694_lg_g_flex_g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bbcimg.co.uk/media/images/70754000/jpg/_70754694_lg_g_flex_gl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D79">
        <w:rPr>
          <w:sz w:val="40"/>
          <w:szCs w:val="40"/>
        </w:rPr>
        <w:t>Smartphones are the main device for more than 9 in 10 millennials and large majorities of older generations, according to an international survey by Adobe. It also found that nearly two-thirds of US mobile users are willing to share their e-mail addresses in exchange for ad-supported premium c</w:t>
      </w:r>
      <w:r w:rsidRPr="005E4D79">
        <w:rPr>
          <w:sz w:val="40"/>
          <w:szCs w:val="40"/>
        </w:rPr>
        <w:t xml:space="preserve">ontent. </w:t>
      </w:r>
      <w:bookmarkStart w:id="0" w:name="_GoBack"/>
      <w:bookmarkEnd w:id="0"/>
    </w:p>
    <w:p w:rsidR="005E4D79" w:rsidRPr="005E4D79" w:rsidRDefault="005E4D79" w:rsidP="005E4D79">
      <w:pPr>
        <w:jc w:val="right"/>
        <w:rPr>
          <w:b/>
          <w:i/>
          <w:color w:val="990099"/>
          <w:sz w:val="40"/>
          <w:szCs w:val="40"/>
        </w:rPr>
      </w:pPr>
      <w:r w:rsidRPr="005E4D79">
        <w:rPr>
          <w:b/>
          <w:i/>
          <w:color w:val="990099"/>
          <w:sz w:val="40"/>
          <w:szCs w:val="40"/>
        </w:rPr>
        <w:t xml:space="preserve">Multichannel News 10/6/15 </w:t>
      </w:r>
    </w:p>
    <w:p w:rsidR="00CF175D" w:rsidRDefault="005E4D79" w:rsidP="005E4D79">
      <w:hyperlink r:id="rId6" w:history="1">
        <w:r w:rsidRPr="000D7566">
          <w:rPr>
            <w:rStyle w:val="Hyperlink"/>
          </w:rPr>
          <w:t>http://www.multichannel.com/blog/bauminator/study-92-millennials-say-smartphone-primary-device/394335</w:t>
        </w:r>
      </w:hyperlink>
    </w:p>
    <w:p w:rsidR="005E4D79" w:rsidRDefault="005E4D79" w:rsidP="005E4D79"/>
    <w:p w:rsidR="005E4D79" w:rsidRDefault="005E4D79" w:rsidP="005E4D79"/>
    <w:p w:rsidR="005E4D79" w:rsidRDefault="005E4D79" w:rsidP="005E4D79"/>
    <w:sectPr w:rsidR="005E4D79" w:rsidSect="00226A80"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79"/>
    <w:rsid w:val="00194E35"/>
    <w:rsid w:val="00226A80"/>
    <w:rsid w:val="005E4D79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D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D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ltichannel.com/blog/bauminator/study-92-millennials-say-smartphone-primary-device/3943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2015-10-07T16:28:00Z</dcterms:created>
  <dcterms:modified xsi:type="dcterms:W3CDTF">2015-10-07T16:39:00Z</dcterms:modified>
</cp:coreProperties>
</file>