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71B16C54" w14:textId="2B60D9BA" w:rsidR="00D91B2B" w:rsidRPr="00D91B2B" w:rsidRDefault="00D91B2B" w:rsidP="00D91B2B">
      <w:pPr>
        <w:rPr>
          <w:b/>
          <w:bCs/>
          <w:color w:val="00B0F0"/>
          <w:sz w:val="36"/>
          <w:szCs w:val="36"/>
        </w:rPr>
      </w:pPr>
      <w:r w:rsidRPr="00D91B2B">
        <w:rPr>
          <w:b/>
          <w:bCs/>
          <w:color w:val="00B0F0"/>
          <w:sz w:val="36"/>
          <w:szCs w:val="36"/>
        </w:rPr>
        <w:t xml:space="preserve">Sports </w:t>
      </w:r>
      <w:r w:rsidRPr="00D91B2B">
        <w:rPr>
          <w:b/>
          <w:bCs/>
          <w:color w:val="00B0F0"/>
          <w:sz w:val="36"/>
          <w:szCs w:val="36"/>
        </w:rPr>
        <w:t>L</w:t>
      </w:r>
      <w:r w:rsidRPr="00D91B2B">
        <w:rPr>
          <w:b/>
          <w:bCs/>
          <w:color w:val="00B0F0"/>
          <w:sz w:val="36"/>
          <w:szCs w:val="36"/>
        </w:rPr>
        <w:t xml:space="preserve">eagues </w:t>
      </w:r>
      <w:r w:rsidRPr="00D91B2B">
        <w:rPr>
          <w:b/>
          <w:bCs/>
          <w:color w:val="00B0F0"/>
          <w:sz w:val="36"/>
          <w:szCs w:val="36"/>
        </w:rPr>
        <w:t>A</w:t>
      </w:r>
      <w:r w:rsidRPr="00D91B2B">
        <w:rPr>
          <w:b/>
          <w:bCs/>
          <w:color w:val="00B0F0"/>
          <w:sz w:val="36"/>
          <w:szCs w:val="36"/>
        </w:rPr>
        <w:t xml:space="preserve">sk </w:t>
      </w:r>
      <w:r w:rsidRPr="00D91B2B">
        <w:rPr>
          <w:b/>
          <w:bCs/>
          <w:color w:val="00B0F0"/>
          <w:sz w:val="36"/>
          <w:szCs w:val="36"/>
        </w:rPr>
        <w:t>F</w:t>
      </w:r>
      <w:r w:rsidRPr="00D91B2B">
        <w:rPr>
          <w:b/>
          <w:bCs/>
          <w:color w:val="00B0F0"/>
          <w:sz w:val="36"/>
          <w:szCs w:val="36"/>
        </w:rPr>
        <w:t xml:space="preserve">or </w:t>
      </w:r>
      <w:r w:rsidRPr="00D91B2B">
        <w:rPr>
          <w:b/>
          <w:bCs/>
          <w:color w:val="00B0F0"/>
          <w:sz w:val="36"/>
          <w:szCs w:val="36"/>
        </w:rPr>
        <w:t>I</w:t>
      </w:r>
      <w:r w:rsidRPr="00D91B2B">
        <w:rPr>
          <w:b/>
          <w:bCs/>
          <w:color w:val="00B0F0"/>
          <w:sz w:val="36"/>
          <w:szCs w:val="36"/>
        </w:rPr>
        <w:t xml:space="preserve">nstant </w:t>
      </w:r>
      <w:r w:rsidRPr="00D91B2B">
        <w:rPr>
          <w:b/>
          <w:bCs/>
          <w:color w:val="00B0F0"/>
          <w:sz w:val="36"/>
          <w:szCs w:val="36"/>
        </w:rPr>
        <w:t>P</w:t>
      </w:r>
      <w:r w:rsidRPr="00D91B2B">
        <w:rPr>
          <w:b/>
          <w:bCs/>
          <w:color w:val="00B0F0"/>
          <w:sz w:val="36"/>
          <w:szCs w:val="36"/>
        </w:rPr>
        <w:t xml:space="preserve">iracy </w:t>
      </w:r>
      <w:r w:rsidRPr="00D91B2B">
        <w:rPr>
          <w:b/>
          <w:bCs/>
          <w:color w:val="00B0F0"/>
          <w:sz w:val="36"/>
          <w:szCs w:val="36"/>
        </w:rPr>
        <w:t>C</w:t>
      </w:r>
      <w:r w:rsidRPr="00D91B2B">
        <w:rPr>
          <w:b/>
          <w:bCs/>
          <w:color w:val="00B0F0"/>
          <w:sz w:val="36"/>
          <w:szCs w:val="36"/>
        </w:rPr>
        <w:t>rackdown</w:t>
      </w:r>
    </w:p>
    <w:p w14:paraId="36D769CE" w14:textId="2A1D2866" w:rsidR="00D91B2B" w:rsidRPr="00D91B2B" w:rsidRDefault="00D91B2B" w:rsidP="00D91B2B">
      <w:pPr>
        <w:rPr>
          <w:sz w:val="36"/>
          <w:szCs w:val="36"/>
        </w:rPr>
      </w:pPr>
      <w:r>
        <w:rPr>
          <w:noProof/>
          <w:sz w:val="36"/>
          <w:szCs w:val="36"/>
        </w:rPr>
        <w:drawing>
          <wp:anchor distT="0" distB="0" distL="114300" distR="114300" simplePos="0" relativeHeight="251658240" behindDoc="1" locked="0" layoutInCell="1" allowOverlap="1" wp14:anchorId="565D2691" wp14:editId="771E6614">
            <wp:simplePos x="0" y="0"/>
            <wp:positionH relativeFrom="column">
              <wp:posOffset>4212165</wp:posOffset>
            </wp:positionH>
            <wp:positionV relativeFrom="paragraph">
              <wp:posOffset>664524</wp:posOffset>
            </wp:positionV>
            <wp:extent cx="1920875" cy="1080135"/>
            <wp:effectExtent l="0" t="0" r="3175" b="5715"/>
            <wp:wrapTight wrapText="bothSides">
              <wp:wrapPolygon edited="0">
                <wp:start x="0" y="0"/>
                <wp:lineTo x="0" y="21333"/>
                <wp:lineTo x="21421" y="21333"/>
                <wp:lineTo x="21421" y="0"/>
                <wp:lineTo x="0" y="0"/>
              </wp:wrapPolygon>
            </wp:wrapTight>
            <wp:docPr id="414887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0875" cy="1080135"/>
                    </a:xfrm>
                    <a:prstGeom prst="rect">
                      <a:avLst/>
                    </a:prstGeom>
                    <a:noFill/>
                  </pic:spPr>
                </pic:pic>
              </a:graphicData>
            </a:graphic>
            <wp14:sizeRelH relativeFrom="page">
              <wp14:pctWidth>0</wp14:pctWidth>
            </wp14:sizeRelH>
            <wp14:sizeRelV relativeFrom="page">
              <wp14:pctHeight>0</wp14:pctHeight>
            </wp14:sizeRelV>
          </wp:anchor>
        </w:drawing>
      </w:r>
      <w:r w:rsidRPr="00D91B2B">
        <w:rPr>
          <w:sz w:val="36"/>
          <w:szCs w:val="36"/>
        </w:rPr>
        <w:t>The NBA, NFL and Ultimate Fighting Championship leagues are urging US authorities to require internet service providers to immediately take down pirated livestreams of sporting events and block websites that host pirated content. The leagues argue that the current 1998 Digital Millennium Copyright Act does not clearly define the term "expeditiously," allowing service providers to delay responding to takedown requests.</w:t>
      </w:r>
    </w:p>
    <w:p w14:paraId="23376A30" w14:textId="7C86DA33" w:rsidR="00FE75DF" w:rsidRPr="00D91B2B" w:rsidRDefault="00D91B2B" w:rsidP="00D91B2B">
      <w:pPr>
        <w:jc w:val="right"/>
        <w:rPr>
          <w:b/>
          <w:bCs/>
          <w:i/>
          <w:iCs/>
          <w:color w:val="00B0F0"/>
          <w:sz w:val="36"/>
          <w:szCs w:val="36"/>
        </w:rPr>
      </w:pPr>
      <w:r w:rsidRPr="00D91B2B">
        <w:rPr>
          <w:b/>
          <w:bCs/>
          <w:i/>
          <w:iCs/>
          <w:color w:val="00B0F0"/>
          <w:sz w:val="36"/>
          <w:szCs w:val="36"/>
        </w:rPr>
        <w:t>Ars Technica 8/29</w:t>
      </w:r>
      <w:r w:rsidRPr="00D91B2B">
        <w:rPr>
          <w:b/>
          <w:bCs/>
          <w:i/>
          <w:iCs/>
          <w:color w:val="00B0F0"/>
          <w:sz w:val="36"/>
          <w:szCs w:val="36"/>
        </w:rPr>
        <w:t>/23</w:t>
      </w:r>
    </w:p>
    <w:p w14:paraId="7C101E79" w14:textId="6FBF75A9" w:rsidR="00D91B2B" w:rsidRDefault="00D91B2B" w:rsidP="00D91B2B">
      <w:pPr>
        <w:jc w:val="right"/>
        <w:rPr>
          <w:i/>
          <w:iCs/>
          <w:sz w:val="24"/>
          <w:szCs w:val="24"/>
        </w:rPr>
      </w:pPr>
      <w:hyperlink r:id="rId5" w:history="1">
        <w:r w:rsidRPr="00D91B2B">
          <w:rPr>
            <w:rStyle w:val="Hyperlink"/>
            <w:i/>
            <w:iCs/>
            <w:sz w:val="24"/>
            <w:szCs w:val="24"/>
          </w:rPr>
          <w:t>https://arstechnica.com/tech-policy/2023/08/sports-leagues-ask-us-for-instantaneous-dmca-takedowns-and-website-blocking/</w:t>
        </w:r>
      </w:hyperlink>
    </w:p>
    <w:p w14:paraId="0F16D96E" w14:textId="4F344984" w:rsidR="00D91B2B" w:rsidRDefault="00D91B2B" w:rsidP="00D91B2B">
      <w:pPr>
        <w:jc w:val="right"/>
        <w:rPr>
          <w:i/>
          <w:iCs/>
          <w:sz w:val="24"/>
          <w:szCs w:val="24"/>
        </w:rPr>
      </w:pPr>
      <w:r>
        <w:rPr>
          <w:i/>
          <w:iCs/>
          <w:sz w:val="24"/>
          <w:szCs w:val="24"/>
        </w:rPr>
        <w:t>Image credit:</w:t>
      </w:r>
    </w:p>
    <w:p w14:paraId="0E0C34DD" w14:textId="6637956C" w:rsidR="00D91B2B" w:rsidRDefault="00D91B2B" w:rsidP="00D91B2B">
      <w:pPr>
        <w:jc w:val="right"/>
        <w:rPr>
          <w:i/>
          <w:iCs/>
          <w:sz w:val="24"/>
          <w:szCs w:val="24"/>
        </w:rPr>
      </w:pPr>
      <w:hyperlink r:id="rId6" w:history="1">
        <w:r w:rsidRPr="00260D64">
          <w:rPr>
            <w:rStyle w:val="Hyperlink"/>
            <w:i/>
            <w:iCs/>
            <w:sz w:val="24"/>
            <w:szCs w:val="24"/>
          </w:rPr>
          <w:t>https://i.pinimg.com/originals/b1/9a/64/b19a6488375380c44d60c7573eb415a1.jpg</w:t>
        </w:r>
      </w:hyperlink>
    </w:p>
    <w:p w14:paraId="6E16EE5A" w14:textId="77777777" w:rsidR="00D91B2B" w:rsidRPr="00D91B2B" w:rsidRDefault="00D91B2B" w:rsidP="00D91B2B">
      <w:pPr>
        <w:jc w:val="right"/>
        <w:rPr>
          <w:i/>
          <w:iCs/>
          <w:sz w:val="24"/>
          <w:szCs w:val="24"/>
        </w:rPr>
      </w:pPr>
    </w:p>
    <w:p w14:paraId="21FA785A" w14:textId="77777777" w:rsidR="00D91B2B" w:rsidRPr="00D91B2B" w:rsidRDefault="00D91B2B" w:rsidP="00D91B2B"/>
    <w:sectPr w:rsidR="00D91B2B" w:rsidRPr="00D91B2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2B"/>
    <w:rsid w:val="003837C3"/>
    <w:rsid w:val="00D91B2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B3A4"/>
  <w15:chartTrackingRefBased/>
  <w15:docId w15:val="{54FC56C7-D068-4AA2-97AA-4DECA4B5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2B"/>
    <w:rPr>
      <w:color w:val="0563C1" w:themeColor="hyperlink"/>
      <w:u w:val="single"/>
    </w:rPr>
  </w:style>
  <w:style w:type="character" w:styleId="UnresolvedMention">
    <w:name w:val="Unresolved Mention"/>
    <w:basedOn w:val="DefaultParagraphFont"/>
    <w:uiPriority w:val="99"/>
    <w:semiHidden/>
    <w:unhideWhenUsed/>
    <w:rsid w:val="00D9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inimg.com/originals/b1/9a/64/b19a6488375380c44d60c7573eb415a1.jpg" TargetMode="External"/><Relationship Id="rId5" Type="http://schemas.openxmlformats.org/officeDocument/2006/relationships/hyperlink" Target="https://arstechnica.com/tech-policy/2023/08/sports-leagues-ask-us-for-instantaneous-dmca-takedowns-and-website-block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2023-09-04T16:53:00Z</dcterms:created>
  <dcterms:modified xsi:type="dcterms:W3CDTF">2023-09-04T16:58:00Z</dcterms:modified>
</cp:coreProperties>
</file>