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425E4" w:rsidRPr="000425E4" w:rsidRDefault="000425E4" w:rsidP="000425E4">
      <w:pPr>
        <w:rPr>
          <w:b/>
          <w:color w:val="6600FF"/>
          <w:sz w:val="40"/>
        </w:rPr>
      </w:pPr>
      <w:r w:rsidRPr="000425E4">
        <w:rPr>
          <w:b/>
          <w:color w:val="6600FF"/>
          <w:sz w:val="40"/>
        </w:rPr>
        <w:t xml:space="preserve">Stadiums </w:t>
      </w:r>
      <w:r w:rsidRPr="000425E4">
        <w:rPr>
          <w:b/>
          <w:color w:val="6600FF"/>
          <w:sz w:val="40"/>
        </w:rPr>
        <w:t>G</w:t>
      </w:r>
      <w:r w:rsidRPr="000425E4">
        <w:rPr>
          <w:b/>
          <w:color w:val="6600FF"/>
          <w:sz w:val="40"/>
        </w:rPr>
        <w:t xml:space="preserve">o </w:t>
      </w:r>
      <w:r w:rsidRPr="000425E4">
        <w:rPr>
          <w:b/>
          <w:color w:val="6600FF"/>
          <w:sz w:val="40"/>
        </w:rPr>
        <w:t>M</w:t>
      </w:r>
      <w:r w:rsidRPr="000425E4">
        <w:rPr>
          <w:b/>
          <w:color w:val="6600FF"/>
          <w:sz w:val="40"/>
        </w:rPr>
        <w:t xml:space="preserve">obile to </w:t>
      </w:r>
      <w:r w:rsidRPr="000425E4">
        <w:rPr>
          <w:b/>
          <w:color w:val="6600FF"/>
          <w:sz w:val="40"/>
        </w:rPr>
        <w:t>M</w:t>
      </w:r>
      <w:r w:rsidRPr="000425E4">
        <w:rPr>
          <w:b/>
          <w:color w:val="6600FF"/>
          <w:sz w:val="40"/>
        </w:rPr>
        <w:t xml:space="preserve">ore </w:t>
      </w:r>
      <w:r w:rsidRPr="000425E4">
        <w:rPr>
          <w:b/>
          <w:color w:val="6600FF"/>
          <w:sz w:val="40"/>
        </w:rPr>
        <w:t>F</w:t>
      </w:r>
      <w:r w:rsidRPr="000425E4">
        <w:rPr>
          <w:b/>
          <w:color w:val="6600FF"/>
          <w:sz w:val="40"/>
        </w:rPr>
        <w:t xml:space="preserve">ully </w:t>
      </w:r>
      <w:r w:rsidRPr="000425E4">
        <w:rPr>
          <w:b/>
          <w:color w:val="6600FF"/>
          <w:sz w:val="40"/>
        </w:rPr>
        <w:t>Engage F</w:t>
      </w:r>
      <w:r w:rsidRPr="000425E4">
        <w:rPr>
          <w:b/>
          <w:color w:val="6600FF"/>
          <w:sz w:val="40"/>
        </w:rPr>
        <w:t xml:space="preserve">ans </w:t>
      </w:r>
    </w:p>
    <w:p w:rsidR="000425E4" w:rsidRPr="000425E4" w:rsidRDefault="000425E4" w:rsidP="000425E4">
      <w:pPr>
        <w:rPr>
          <w:sz w:val="40"/>
        </w:rPr>
      </w:pPr>
      <w:r w:rsidRPr="000425E4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27F46B41" wp14:editId="66C357BB">
            <wp:simplePos x="0" y="0"/>
            <wp:positionH relativeFrom="column">
              <wp:posOffset>4084955</wp:posOffset>
            </wp:positionH>
            <wp:positionV relativeFrom="paragraph">
              <wp:posOffset>1066165</wp:posOffset>
            </wp:positionV>
            <wp:extent cx="2165985" cy="1323975"/>
            <wp:effectExtent l="0" t="0" r="5715" b="9525"/>
            <wp:wrapTight wrapText="bothSides">
              <wp:wrapPolygon edited="0">
                <wp:start x="0" y="0"/>
                <wp:lineTo x="0" y="21445"/>
                <wp:lineTo x="21467" y="21445"/>
                <wp:lineTo x="21467" y="0"/>
                <wp:lineTo x="0" y="0"/>
              </wp:wrapPolygon>
            </wp:wrapTight>
            <wp:docPr id="1" name="Picture 1" descr="Image result for MOBILE device at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device at sta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E4">
        <w:rPr>
          <w:sz w:val="40"/>
        </w:rPr>
        <w:t>Stadiums across the country are focusing on mobile as much as on the on-field spectacle, adding connectivity and features that enhance the fan experience and encourage more spending. "Point-of-sales systems, ticket check, Wi-Fi, video, audio, internet, communications and a host of other things all need to work seamlessly for fans to have a great experience," said Shannon Miller, an IBM associate partner.</w:t>
      </w:r>
    </w:p>
    <w:p w:rsidR="00CF175D" w:rsidRPr="000425E4" w:rsidRDefault="000425E4" w:rsidP="000425E4">
      <w:pPr>
        <w:jc w:val="right"/>
        <w:rPr>
          <w:b/>
          <w:i/>
          <w:color w:val="6600FF"/>
          <w:sz w:val="40"/>
        </w:rPr>
      </w:pPr>
      <w:r w:rsidRPr="000425E4">
        <w:rPr>
          <w:b/>
          <w:i/>
          <w:color w:val="6600FF"/>
          <w:sz w:val="40"/>
        </w:rPr>
        <w:t>AdExchanger 9/20/17</w:t>
      </w:r>
    </w:p>
    <w:p w:rsidR="000425E4" w:rsidRDefault="000425E4" w:rsidP="000425E4">
      <w:hyperlink r:id="rId6" w:history="1">
        <w:r w:rsidRPr="002A2D2D">
          <w:rPr>
            <w:rStyle w:val="Hyperlink"/>
          </w:rPr>
          <w:t>https://adexchanger.com/mobile/mobile-data-key-new-generation-sports-fan/</w:t>
        </w:r>
      </w:hyperlink>
    </w:p>
    <w:p w:rsidR="000425E4" w:rsidRDefault="000425E4" w:rsidP="000425E4">
      <w:r>
        <w:t>Image source:</w:t>
      </w:r>
    </w:p>
    <w:p w:rsidR="000425E4" w:rsidRDefault="000425E4" w:rsidP="000425E4">
      <w:hyperlink r:id="rId7" w:history="1">
        <w:r w:rsidRPr="002A2D2D">
          <w:rPr>
            <w:rStyle w:val="Hyperlink"/>
          </w:rPr>
          <w:t>http://www.digital-football.com/wp-content/uploads/2013/04/article-1284597-0AF89E3B000005DC-158_468x286-1.jpg</w:t>
        </w:r>
      </w:hyperlink>
    </w:p>
    <w:p w:rsidR="000425E4" w:rsidRDefault="000425E4" w:rsidP="000425E4">
      <w:bookmarkStart w:id="0" w:name="_GoBack"/>
      <w:bookmarkEnd w:id="0"/>
    </w:p>
    <w:p w:rsidR="000425E4" w:rsidRDefault="000425E4" w:rsidP="000425E4"/>
    <w:sectPr w:rsidR="000425E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E4"/>
    <w:rsid w:val="000425E4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5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5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-football.com/wp-content/uploads/2013/04/article-1284597-0AF89E3B000005DC-158_468x286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xchanger.com/mobile/mobile-data-key-new-generation-sports-f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2017-09-21T14:24:00Z</dcterms:created>
  <dcterms:modified xsi:type="dcterms:W3CDTF">2017-09-21T14:30:00Z</dcterms:modified>
</cp:coreProperties>
</file>