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32EC5EF3" w14:textId="5D35ECA4" w:rsidR="00C426D9" w:rsidRPr="008F6EF3" w:rsidRDefault="00C426D9" w:rsidP="00C426D9">
      <w:pPr>
        <w:rPr>
          <w:b/>
          <w:bCs/>
          <w:color w:val="92D050"/>
          <w:sz w:val="36"/>
          <w:szCs w:val="36"/>
        </w:rPr>
      </w:pPr>
      <w:r w:rsidRPr="008F6EF3">
        <w:rPr>
          <w:b/>
          <w:bCs/>
          <w:color w:val="92D050"/>
          <w:sz w:val="36"/>
          <w:szCs w:val="36"/>
        </w:rPr>
        <w:t xml:space="preserve">Streaming </w:t>
      </w:r>
      <w:r w:rsidR="008F6EF3" w:rsidRPr="008F6EF3">
        <w:rPr>
          <w:b/>
          <w:bCs/>
          <w:color w:val="92D050"/>
          <w:sz w:val="36"/>
          <w:szCs w:val="36"/>
        </w:rPr>
        <w:t>D</w:t>
      </w:r>
      <w:r w:rsidRPr="008F6EF3">
        <w:rPr>
          <w:b/>
          <w:bCs/>
          <w:color w:val="92D050"/>
          <w:sz w:val="36"/>
          <w:szCs w:val="36"/>
        </w:rPr>
        <w:t xml:space="preserve">rives </w:t>
      </w:r>
      <w:r w:rsidR="008F6EF3" w:rsidRPr="008F6EF3">
        <w:rPr>
          <w:b/>
          <w:bCs/>
          <w:color w:val="92D050"/>
          <w:sz w:val="36"/>
          <w:szCs w:val="36"/>
        </w:rPr>
        <w:t>J</w:t>
      </w:r>
      <w:r w:rsidRPr="008F6EF3">
        <w:rPr>
          <w:b/>
          <w:bCs/>
          <w:color w:val="92D050"/>
          <w:sz w:val="36"/>
          <w:szCs w:val="36"/>
        </w:rPr>
        <w:t xml:space="preserve">ump </w:t>
      </w:r>
      <w:r w:rsidR="008F6EF3" w:rsidRPr="008F6EF3">
        <w:rPr>
          <w:b/>
          <w:bCs/>
          <w:color w:val="92D050"/>
          <w:sz w:val="36"/>
          <w:szCs w:val="36"/>
        </w:rPr>
        <w:t>I</w:t>
      </w:r>
      <w:r w:rsidRPr="008F6EF3">
        <w:rPr>
          <w:b/>
          <w:bCs/>
          <w:color w:val="92D050"/>
          <w:sz w:val="36"/>
          <w:szCs w:val="36"/>
        </w:rPr>
        <w:t xml:space="preserve">n </w:t>
      </w:r>
      <w:r w:rsidR="008F6EF3" w:rsidRPr="008F6EF3">
        <w:rPr>
          <w:b/>
          <w:bCs/>
          <w:color w:val="92D050"/>
          <w:sz w:val="36"/>
          <w:szCs w:val="36"/>
        </w:rPr>
        <w:t>R</w:t>
      </w:r>
      <w:r w:rsidRPr="008F6EF3">
        <w:rPr>
          <w:b/>
          <w:bCs/>
          <w:color w:val="92D050"/>
          <w:sz w:val="36"/>
          <w:szCs w:val="36"/>
        </w:rPr>
        <w:t xml:space="preserve">ecorded </w:t>
      </w:r>
      <w:r w:rsidR="008F6EF3" w:rsidRPr="008F6EF3">
        <w:rPr>
          <w:b/>
          <w:bCs/>
          <w:color w:val="92D050"/>
          <w:sz w:val="36"/>
          <w:szCs w:val="36"/>
        </w:rPr>
        <w:t>M</w:t>
      </w:r>
      <w:r w:rsidRPr="008F6EF3">
        <w:rPr>
          <w:b/>
          <w:bCs/>
          <w:color w:val="92D050"/>
          <w:sz w:val="36"/>
          <w:szCs w:val="36"/>
        </w:rPr>
        <w:t xml:space="preserve">usic </w:t>
      </w:r>
      <w:r w:rsidR="008F6EF3" w:rsidRPr="008F6EF3">
        <w:rPr>
          <w:b/>
          <w:bCs/>
          <w:color w:val="92D050"/>
          <w:sz w:val="36"/>
          <w:szCs w:val="36"/>
        </w:rPr>
        <w:t>I</w:t>
      </w:r>
      <w:r w:rsidRPr="008F6EF3">
        <w:rPr>
          <w:b/>
          <w:bCs/>
          <w:color w:val="92D050"/>
          <w:sz w:val="36"/>
          <w:szCs w:val="36"/>
        </w:rPr>
        <w:t xml:space="preserve">ndustry </w:t>
      </w:r>
      <w:r w:rsidR="008F6EF3" w:rsidRPr="008F6EF3">
        <w:rPr>
          <w:b/>
          <w:bCs/>
          <w:color w:val="92D050"/>
          <w:sz w:val="36"/>
          <w:szCs w:val="36"/>
        </w:rPr>
        <w:t>R</w:t>
      </w:r>
      <w:r w:rsidRPr="008F6EF3">
        <w:rPr>
          <w:b/>
          <w:bCs/>
          <w:color w:val="92D050"/>
          <w:sz w:val="36"/>
          <w:szCs w:val="36"/>
        </w:rPr>
        <w:t>evenue</w:t>
      </w:r>
    </w:p>
    <w:p w14:paraId="75C9D835" w14:textId="0BEDBD63" w:rsidR="00C426D9" w:rsidRPr="002624C9" w:rsidRDefault="00FB7E78" w:rsidP="00C426D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2A8FD14" wp14:editId="07CCD7A9">
            <wp:simplePos x="0" y="0"/>
            <wp:positionH relativeFrom="column">
              <wp:posOffset>4330065</wp:posOffset>
            </wp:positionH>
            <wp:positionV relativeFrom="paragraph">
              <wp:posOffset>488315</wp:posOffset>
            </wp:positionV>
            <wp:extent cx="1649730" cy="1113790"/>
            <wp:effectExtent l="0" t="0" r="7620" b="0"/>
            <wp:wrapTight wrapText="bothSides">
              <wp:wrapPolygon edited="0">
                <wp:start x="0" y="0"/>
                <wp:lineTo x="0" y="21058"/>
                <wp:lineTo x="21450" y="21058"/>
                <wp:lineTo x="21450" y="0"/>
                <wp:lineTo x="0" y="0"/>
              </wp:wrapPolygon>
            </wp:wrapTight>
            <wp:docPr id="757285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D9" w:rsidRPr="002624C9">
        <w:rPr>
          <w:sz w:val="36"/>
          <w:szCs w:val="36"/>
        </w:rPr>
        <w:t>Total revenue for recorded music jumped 9.3% year-over-year to reach a record $8.4 billion in the first half of 2024, marking the ninth year in a row the industry has seen revenue climb, the Recording Industry Association of America reports. Streaming audio, including digital radio, paid and ad-supported services, accounted for between 83% and 84% of total revenue for the fourth consecutive year.</w:t>
      </w:r>
    </w:p>
    <w:p w14:paraId="0E921083" w14:textId="60474E68" w:rsidR="00FE75DF" w:rsidRPr="008F6EF3" w:rsidRDefault="00C426D9" w:rsidP="008F6EF3">
      <w:pPr>
        <w:jc w:val="right"/>
        <w:rPr>
          <w:b/>
          <w:bCs/>
          <w:i/>
          <w:iCs/>
          <w:color w:val="92D050"/>
          <w:sz w:val="36"/>
          <w:szCs w:val="36"/>
        </w:rPr>
      </w:pPr>
      <w:r w:rsidRPr="008F6EF3">
        <w:rPr>
          <w:b/>
          <w:bCs/>
          <w:i/>
          <w:iCs/>
          <w:color w:val="92D050"/>
          <w:sz w:val="36"/>
          <w:szCs w:val="36"/>
        </w:rPr>
        <w:t xml:space="preserve">Billboard </w:t>
      </w:r>
      <w:r w:rsidR="00242D91" w:rsidRPr="008F6EF3">
        <w:rPr>
          <w:b/>
          <w:bCs/>
          <w:i/>
          <w:iCs/>
          <w:color w:val="92D050"/>
          <w:sz w:val="36"/>
          <w:szCs w:val="36"/>
        </w:rPr>
        <w:t>9.18.23</w:t>
      </w:r>
    </w:p>
    <w:p w14:paraId="1D5F8119" w14:textId="34F9EA16" w:rsidR="00242D91" w:rsidRPr="00FB7E78" w:rsidRDefault="002624C9" w:rsidP="0059668F">
      <w:pPr>
        <w:jc w:val="right"/>
        <w:rPr>
          <w:i/>
          <w:iCs/>
          <w:sz w:val="28"/>
          <w:szCs w:val="28"/>
        </w:rPr>
      </w:pPr>
      <w:hyperlink r:id="rId5" w:history="1">
        <w:r w:rsidRPr="00FB7E78">
          <w:rPr>
            <w:rStyle w:val="Hyperlink"/>
            <w:i/>
            <w:iCs/>
            <w:sz w:val="28"/>
            <w:szCs w:val="28"/>
          </w:rPr>
          <w:t>https://www.billboard.com/pro/riaa-mid-year-report-2023-takeaways-prices-rise-subscriptions-slow/</w:t>
        </w:r>
      </w:hyperlink>
    </w:p>
    <w:p w14:paraId="58B40A6E" w14:textId="03B28816" w:rsidR="00FB7E78" w:rsidRPr="00FB7E78" w:rsidRDefault="00FB7E78" w:rsidP="0059668F">
      <w:pPr>
        <w:jc w:val="right"/>
        <w:rPr>
          <w:i/>
          <w:iCs/>
          <w:sz w:val="28"/>
          <w:szCs w:val="28"/>
        </w:rPr>
      </w:pPr>
      <w:r w:rsidRPr="00FB7E78">
        <w:rPr>
          <w:i/>
          <w:iCs/>
          <w:sz w:val="28"/>
          <w:szCs w:val="28"/>
        </w:rPr>
        <w:t>Image credit:</w:t>
      </w:r>
    </w:p>
    <w:p w14:paraId="7F0F44BC" w14:textId="0E7027CC" w:rsidR="00FB7E78" w:rsidRPr="002A3213" w:rsidRDefault="002A3213" w:rsidP="0059668F">
      <w:pPr>
        <w:jc w:val="right"/>
        <w:rPr>
          <w:i/>
          <w:iCs/>
          <w:sz w:val="18"/>
          <w:szCs w:val="18"/>
        </w:rPr>
      </w:pPr>
      <w:hyperlink r:id="rId6" w:history="1">
        <w:r w:rsidRPr="002A3213">
          <w:rPr>
            <w:rStyle w:val="Hyperlink"/>
            <w:i/>
            <w:iCs/>
            <w:sz w:val="18"/>
            <w:szCs w:val="18"/>
          </w:rPr>
          <w:t>https://www.bing.com/images/search?view=detailV2&amp;ccid=MOGnZZEa&amp;id=E60E5553F3DC6206F9535054BA0B0F2C6126EA49&amp;thid=OIP.MOGnZZEa8z-0NfhR5Rj-XgHaFA&amp;mediaurl=https%3a%2f%2fwww.thestar.com%2fcontent%2fdam%2fthestar%2fbusiness%2f2018%2f01%2f29%2fus-copyright-board-ensures-songwriters-get-big-bump-in-music-streaming-fees%2fmusic_streaming.jpg&amp;cdnurl=https%3a%2f%2fth.bing.com%2fth%2fid%2fR.30e1a765911af33fb435f851e518fe5e%3frik%3dSeomYSwPC7pUUA%26pid%3dImgRaw%26r%3d0&amp;exph=812&amp;expw=1200&amp;q=music+streaming&amp;simid=608014017897701226&amp;FORM=IRPRST&amp;ck=7F9839FB60C540E75B03FC042178D444&amp;selectedIndex=19&amp;ajaxhist=0&amp;ajaxserp=0</w:t>
        </w:r>
      </w:hyperlink>
    </w:p>
    <w:p w14:paraId="7BD0B3FC" w14:textId="77777777" w:rsidR="002A3213" w:rsidRPr="00FB7E78" w:rsidRDefault="002A3213" w:rsidP="0059668F">
      <w:pPr>
        <w:jc w:val="right"/>
        <w:rPr>
          <w:i/>
          <w:iCs/>
          <w:sz w:val="28"/>
          <w:szCs w:val="28"/>
        </w:rPr>
      </w:pPr>
    </w:p>
    <w:p w14:paraId="7FE532D6" w14:textId="77777777" w:rsidR="002624C9" w:rsidRPr="00FB7E78" w:rsidRDefault="002624C9" w:rsidP="00C426D9">
      <w:pPr>
        <w:rPr>
          <w:i/>
          <w:iCs/>
        </w:rPr>
      </w:pPr>
    </w:p>
    <w:sectPr w:rsidR="002624C9" w:rsidRPr="00FB7E7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EC"/>
    <w:rsid w:val="00242D91"/>
    <w:rsid w:val="002624C9"/>
    <w:rsid w:val="002A3213"/>
    <w:rsid w:val="003837C3"/>
    <w:rsid w:val="0059668F"/>
    <w:rsid w:val="008F6EF3"/>
    <w:rsid w:val="00907BEC"/>
    <w:rsid w:val="00C426D9"/>
    <w:rsid w:val="00FB7E7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1BF0BF57"/>
  <w15:chartTrackingRefBased/>
  <w15:docId w15:val="{71F9F9E9-C5F6-45BC-A1A5-2609088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MOGnZZEa&amp;id=E60E5553F3DC6206F9535054BA0B0F2C6126EA49&amp;thid=OIP.MOGnZZEa8z-0NfhR5Rj-XgHaFA&amp;mediaurl=https%3a%2f%2fwww.thestar.com%2fcontent%2fdam%2fthestar%2fbusiness%2f2018%2f01%2f29%2fus-copyright-board-ensures-songwriters-get-big-bump-in-music-streaming-fees%2fmusic_streaming.jpg&amp;cdnurl=https%3a%2f%2fth.bing.com%2fth%2fid%2fR.30e1a765911af33fb435f851e518fe5e%3frik%3dSeomYSwPC7pUUA%26pid%3dImgRaw%26r%3d0&amp;exph=812&amp;expw=1200&amp;q=music+streaming&amp;simid=608014017897701226&amp;FORM=IRPRST&amp;ck=7F9839FB60C540E75B03FC042178D444&amp;selectedIndex=19&amp;ajaxhist=0&amp;ajaxserp=0" TargetMode="External"/><Relationship Id="rId5" Type="http://schemas.openxmlformats.org/officeDocument/2006/relationships/hyperlink" Target="https://www.billboard.com/pro/riaa-mid-year-report-2023-takeaways-prices-rise-subscriptions-slow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2023-09-20T17:23:00Z</dcterms:created>
  <dcterms:modified xsi:type="dcterms:W3CDTF">2023-09-20T17:23:00Z</dcterms:modified>
</cp:coreProperties>
</file>