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920915" w:rsidRPr="00920915" w:rsidRDefault="00920915" w:rsidP="00920915">
      <w:pPr>
        <w:rPr>
          <w:b/>
          <w:color w:val="FF0000"/>
          <w:sz w:val="40"/>
        </w:rPr>
      </w:pPr>
      <w:r w:rsidRPr="00920915">
        <w:rPr>
          <w:b/>
          <w:color w:val="FF0000"/>
          <w:sz w:val="40"/>
        </w:rPr>
        <w:t xml:space="preserve">Surprise: You </w:t>
      </w:r>
      <w:r w:rsidRPr="00920915">
        <w:rPr>
          <w:b/>
          <w:color w:val="FF0000"/>
          <w:sz w:val="40"/>
        </w:rPr>
        <w:t>Can Still Buy</w:t>
      </w:r>
      <w:bookmarkStart w:id="0" w:name="_GoBack"/>
      <w:bookmarkEnd w:id="0"/>
      <w:r w:rsidRPr="00920915">
        <w:rPr>
          <w:b/>
          <w:color w:val="FF0000"/>
          <w:sz w:val="40"/>
        </w:rPr>
        <w:t xml:space="preserve"> a Super Bowl Spot</w:t>
      </w:r>
    </w:p>
    <w:p w:rsidR="00920915" w:rsidRPr="00920915" w:rsidRDefault="00920915" w:rsidP="00920915">
      <w:pPr>
        <w:rPr>
          <w:sz w:val="40"/>
        </w:rPr>
      </w:pPr>
      <w:r w:rsidRPr="00920915">
        <w:rPr>
          <w:noProof/>
          <w:sz w:val="40"/>
        </w:rPr>
        <w:drawing>
          <wp:anchor distT="0" distB="0" distL="114300" distR="114300" simplePos="0" relativeHeight="251658240" behindDoc="1" locked="0" layoutInCell="1" allowOverlap="1" wp14:anchorId="43D2E829" wp14:editId="0D214457">
            <wp:simplePos x="0" y="0"/>
            <wp:positionH relativeFrom="column">
              <wp:posOffset>4862830</wp:posOffset>
            </wp:positionH>
            <wp:positionV relativeFrom="paragraph">
              <wp:posOffset>278130</wp:posOffset>
            </wp:positionV>
            <wp:extent cx="1339850" cy="1524635"/>
            <wp:effectExtent l="0" t="0" r="0" b="0"/>
            <wp:wrapTight wrapText="bothSides">
              <wp:wrapPolygon edited="0">
                <wp:start x="0" y="0"/>
                <wp:lineTo x="0" y="21321"/>
                <wp:lineTo x="21191" y="21321"/>
                <wp:lineTo x="2119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er_bowl-2017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850" cy="1524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0915">
        <w:rPr>
          <w:sz w:val="40"/>
        </w:rPr>
        <w:t>That’s a surprise, given that the game has sold out months in advance the past few years.</w:t>
      </w:r>
      <w:r w:rsidRPr="00920915">
        <w:rPr>
          <w:sz w:val="40"/>
        </w:rPr>
        <w:t xml:space="preserve"> </w:t>
      </w:r>
      <w:r w:rsidRPr="00920915">
        <w:rPr>
          <w:sz w:val="40"/>
        </w:rPr>
        <w:t>But buyers say a combination of factors, including higher pricing and general uncertainty about TV advertising right now, have led to lower demand this year.</w:t>
      </w:r>
    </w:p>
    <w:p w:rsidR="00920915" w:rsidRPr="00920915" w:rsidRDefault="00920915" w:rsidP="00920915">
      <w:pPr>
        <w:jc w:val="right"/>
        <w:rPr>
          <w:b/>
          <w:i/>
          <w:color w:val="FF0000"/>
          <w:sz w:val="40"/>
        </w:rPr>
      </w:pPr>
      <w:r w:rsidRPr="00920915">
        <w:rPr>
          <w:b/>
          <w:i/>
          <w:color w:val="FF0000"/>
          <w:sz w:val="40"/>
        </w:rPr>
        <w:t>MediaLife 1.31.17</w:t>
      </w:r>
    </w:p>
    <w:p w:rsidR="00920915" w:rsidRDefault="00920915">
      <w:hyperlink r:id="rId6" w:history="1">
        <w:r w:rsidRPr="001D774C">
          <w:rPr>
            <w:rStyle w:val="Hyperlink"/>
          </w:rPr>
          <w:t>http://www.medialifemagazine.com/surprise-can-still-buy-super-bowl-spot/</w:t>
        </w:r>
      </w:hyperlink>
    </w:p>
    <w:p w:rsidR="00920915" w:rsidRDefault="00920915"/>
    <w:sectPr w:rsidR="00920915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915"/>
    <w:rsid w:val="00194E35"/>
    <w:rsid w:val="00226A80"/>
    <w:rsid w:val="00920915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091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9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091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9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dialifemagazine.com/surprise-can-still-buy-super-bowl-spot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2017-01-31T13:19:00Z</dcterms:created>
  <dcterms:modified xsi:type="dcterms:W3CDTF">2017-01-31T13:26:00Z</dcterms:modified>
</cp:coreProperties>
</file>