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8D8D8" w:themeColor="background1" w:themeShade="D8"/>
  <w:body>
    <w:p w:rsidR="00D504D1" w:rsidRPr="00D504D1" w:rsidRDefault="00D504D1" w:rsidP="00D504D1">
      <w:pPr>
        <w:rPr>
          <w:b/>
          <w:color w:val="009999"/>
          <w:sz w:val="40"/>
          <w:szCs w:val="40"/>
        </w:rPr>
      </w:pPr>
      <w:r w:rsidRPr="00D504D1">
        <w:rPr>
          <w:b/>
          <w:color w:val="009999"/>
          <w:sz w:val="40"/>
          <w:szCs w:val="40"/>
        </w:rPr>
        <w:t>Supreme Court O</w:t>
      </w:r>
      <w:r w:rsidRPr="00D504D1">
        <w:rPr>
          <w:b/>
          <w:color w:val="009999"/>
          <w:sz w:val="40"/>
          <w:szCs w:val="40"/>
        </w:rPr>
        <w:t>verturns Facebo</w:t>
      </w:r>
      <w:r w:rsidRPr="00D504D1">
        <w:rPr>
          <w:b/>
          <w:color w:val="009999"/>
          <w:sz w:val="40"/>
          <w:szCs w:val="40"/>
        </w:rPr>
        <w:t>ok-Threats C</w:t>
      </w:r>
      <w:r w:rsidRPr="00D504D1">
        <w:rPr>
          <w:b/>
          <w:color w:val="009999"/>
          <w:sz w:val="40"/>
          <w:szCs w:val="40"/>
        </w:rPr>
        <w:t xml:space="preserve">onviction </w:t>
      </w:r>
    </w:p>
    <w:p w:rsidR="00D504D1" w:rsidRDefault="00D504D1" w:rsidP="00D504D1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20CE254E" wp14:editId="1F79D257">
            <wp:simplePos x="0" y="0"/>
            <wp:positionH relativeFrom="column">
              <wp:posOffset>3528060</wp:posOffset>
            </wp:positionH>
            <wp:positionV relativeFrom="paragraph">
              <wp:posOffset>783590</wp:posOffset>
            </wp:positionV>
            <wp:extent cx="2311400" cy="824230"/>
            <wp:effectExtent l="0" t="0" r="0" b="0"/>
            <wp:wrapTight wrapText="bothSides">
              <wp:wrapPolygon edited="0">
                <wp:start x="0" y="0"/>
                <wp:lineTo x="0" y="20968"/>
                <wp:lineTo x="21363" y="20968"/>
                <wp:lineTo x="2136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g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1400" cy="8242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504D1">
        <w:rPr>
          <w:sz w:val="40"/>
          <w:szCs w:val="40"/>
        </w:rPr>
        <w:t xml:space="preserve">The Supreme Court has thrown out the conviction of a man accused of making threatening statements on Facebook, setting a higher standard for cases involving online threats. Prosecuting such cases requires showing that the person posting the message actually intended to make a threat, the court ruled. </w:t>
      </w:r>
    </w:p>
    <w:p w:rsidR="008E144F" w:rsidRPr="00D504D1" w:rsidRDefault="00D504D1" w:rsidP="00D504D1">
      <w:pPr>
        <w:jc w:val="right"/>
        <w:rPr>
          <w:b/>
          <w:i/>
          <w:color w:val="009999"/>
          <w:sz w:val="40"/>
          <w:szCs w:val="40"/>
        </w:rPr>
      </w:pPr>
      <w:r w:rsidRPr="00D504D1">
        <w:rPr>
          <w:b/>
          <w:i/>
          <w:color w:val="009999"/>
          <w:sz w:val="40"/>
          <w:szCs w:val="40"/>
        </w:rPr>
        <w:t xml:space="preserve">The Washington Post </w:t>
      </w:r>
      <w:r w:rsidRPr="00D504D1">
        <w:rPr>
          <w:b/>
          <w:i/>
          <w:color w:val="009999"/>
          <w:sz w:val="40"/>
          <w:szCs w:val="40"/>
        </w:rPr>
        <w:t>6</w:t>
      </w:r>
      <w:r w:rsidRPr="00D504D1">
        <w:rPr>
          <w:b/>
          <w:i/>
          <w:color w:val="009999"/>
          <w:sz w:val="40"/>
          <w:szCs w:val="40"/>
        </w:rPr>
        <w:t>/1</w:t>
      </w:r>
      <w:r w:rsidRPr="00D504D1">
        <w:rPr>
          <w:b/>
          <w:i/>
          <w:color w:val="009999"/>
          <w:sz w:val="40"/>
          <w:szCs w:val="40"/>
        </w:rPr>
        <w:t>/15</w:t>
      </w:r>
    </w:p>
    <w:bookmarkStart w:id="0" w:name="_GoBack"/>
    <w:bookmarkEnd w:id="0"/>
    <w:p w:rsidR="00D504D1" w:rsidRDefault="00D504D1">
      <w:r>
        <w:fldChar w:fldCharType="begin"/>
      </w:r>
      <w:r>
        <w:instrText xml:space="preserve"> HYPERLINK "</w:instrText>
      </w:r>
      <w:r w:rsidRPr="00D504D1">
        <w:instrText>http://www.washingtonpost.com/politics/courts_law/supreme-court-throws-out-conviction-for-violent-facebook-postings/2015/06/01/68af3ee0-086b-11e5-a7ad-b430fc1d3f5c_story.html</w:instrText>
      </w:r>
      <w:r>
        <w:instrText xml:space="preserve">" </w:instrText>
      </w:r>
      <w:r>
        <w:fldChar w:fldCharType="separate"/>
      </w:r>
      <w:r w:rsidRPr="00AE00AC">
        <w:rPr>
          <w:rStyle w:val="Hyperlink"/>
        </w:rPr>
        <w:t>http://www.washingtonpost.com/politics/courts_law/supreme-court-throws-out-conviction-for-violent-facebook-postings/2015/06/01/68af3ee0-086b-11e5-a7ad-b430fc1d3f5c_story.html</w:t>
      </w:r>
      <w:r>
        <w:fldChar w:fldCharType="end"/>
      </w:r>
    </w:p>
    <w:p w:rsidR="00D504D1" w:rsidRDefault="00D504D1"/>
    <w:p w:rsidR="00D504D1" w:rsidRDefault="00D504D1"/>
    <w:sectPr w:rsidR="00D50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04D1"/>
    <w:rsid w:val="004A14F9"/>
    <w:rsid w:val="0051611A"/>
    <w:rsid w:val="008E144F"/>
    <w:rsid w:val="00D50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50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0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04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1</cp:revision>
  <dcterms:created xsi:type="dcterms:W3CDTF">2015-06-02T17:40:00Z</dcterms:created>
  <dcterms:modified xsi:type="dcterms:W3CDTF">2015-06-02T17:45:00Z</dcterms:modified>
</cp:coreProperties>
</file>