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CF1312" w:rsidRPr="00775B4F" w:rsidRDefault="00775B4F" w:rsidP="00CF1312">
      <w:pPr>
        <w:rPr>
          <w:b/>
          <w:color w:val="244061" w:themeColor="accent1" w:themeShade="80"/>
          <w:sz w:val="36"/>
        </w:rPr>
      </w:pPr>
      <w:r w:rsidRPr="00775B4F">
        <w:rPr>
          <w:b/>
          <w:color w:val="244061" w:themeColor="accent1" w:themeShade="80"/>
          <w:sz w:val="36"/>
        </w:rPr>
        <w:t>Tactics to O</w:t>
      </w:r>
      <w:r w:rsidR="00CF1312" w:rsidRPr="00775B4F">
        <w:rPr>
          <w:b/>
          <w:color w:val="244061" w:themeColor="accent1" w:themeShade="80"/>
          <w:sz w:val="36"/>
        </w:rPr>
        <w:t xml:space="preserve">ptimize </w:t>
      </w:r>
      <w:r w:rsidRPr="00775B4F">
        <w:rPr>
          <w:b/>
          <w:color w:val="244061" w:themeColor="accent1" w:themeShade="80"/>
          <w:sz w:val="36"/>
        </w:rPr>
        <w:t>Integrated M</w:t>
      </w:r>
      <w:r w:rsidR="00CF1312" w:rsidRPr="00775B4F">
        <w:rPr>
          <w:b/>
          <w:color w:val="244061" w:themeColor="accent1" w:themeShade="80"/>
          <w:sz w:val="36"/>
        </w:rPr>
        <w:t xml:space="preserve">arketing </w:t>
      </w:r>
    </w:p>
    <w:p w:rsidR="00CF1312" w:rsidRPr="00CF1312" w:rsidRDefault="00775B4F" w:rsidP="00CF1312">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1D46EA2" wp14:editId="2DA5248E">
            <wp:simplePos x="0" y="0"/>
            <wp:positionH relativeFrom="column">
              <wp:posOffset>4563110</wp:posOffset>
            </wp:positionH>
            <wp:positionV relativeFrom="paragraph">
              <wp:posOffset>40640</wp:posOffset>
            </wp:positionV>
            <wp:extent cx="1915795" cy="1466850"/>
            <wp:effectExtent l="0" t="0" r="8255" b="0"/>
            <wp:wrapTight wrapText="bothSides">
              <wp:wrapPolygon edited="0">
                <wp:start x="0" y="0"/>
                <wp:lineTo x="0" y="21319"/>
                <wp:lineTo x="21478" y="21319"/>
                <wp:lineTo x="2147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79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312" w:rsidRPr="00CF1312">
        <w:rPr>
          <w:sz w:val="36"/>
        </w:rPr>
        <w:t>Optimizing integrated marketing sh</w:t>
      </w:r>
      <w:bookmarkStart w:id="0" w:name="_GoBack"/>
      <w:bookmarkEnd w:id="0"/>
      <w:r w:rsidR="00CF1312" w:rsidRPr="00CF1312">
        <w:rPr>
          <w:sz w:val="36"/>
        </w:rPr>
        <w:t>ould involve the use of push and pull marketing tactics that drive consumer behavior, REQ's Tripp Donnelly writes. "What people see in the physical world will drive their digital behavior," he notes.</w:t>
      </w:r>
    </w:p>
    <w:p w:rsidR="00CF175D" w:rsidRPr="00775B4F" w:rsidRDefault="00CF1312" w:rsidP="00775B4F">
      <w:pPr>
        <w:jc w:val="right"/>
        <w:rPr>
          <w:b/>
          <w:i/>
          <w:color w:val="244061" w:themeColor="accent1" w:themeShade="80"/>
          <w:sz w:val="36"/>
        </w:rPr>
      </w:pPr>
      <w:r w:rsidRPr="00775B4F">
        <w:rPr>
          <w:b/>
          <w:i/>
          <w:color w:val="244061" w:themeColor="accent1" w:themeShade="80"/>
          <w:sz w:val="36"/>
        </w:rPr>
        <w:t>Forbes 11/21/18</w:t>
      </w:r>
    </w:p>
    <w:p w:rsidR="00CF1312" w:rsidRPr="00775B4F" w:rsidRDefault="00CF1312" w:rsidP="00CF1312">
      <w:pPr>
        <w:rPr>
          <w:sz w:val="28"/>
        </w:rPr>
      </w:pPr>
      <w:hyperlink r:id="rId6" w:history="1">
        <w:r w:rsidRPr="00775B4F">
          <w:rPr>
            <w:rStyle w:val="Hyperlink"/>
            <w:sz w:val="28"/>
          </w:rPr>
          <w:t>https://www.forbes.com/sites/forbesagencycouncil/2018/11/21/from-push-to-pull-and-back-again-integrated-marketing-in-the-digital-age/#4beb894c286b</w:t>
        </w:r>
      </w:hyperlink>
    </w:p>
    <w:p w:rsidR="00775B4F" w:rsidRPr="00775B4F" w:rsidRDefault="00775B4F" w:rsidP="00CF1312">
      <w:pPr>
        <w:rPr>
          <w:sz w:val="28"/>
        </w:rPr>
      </w:pPr>
      <w:r w:rsidRPr="00775B4F">
        <w:rPr>
          <w:sz w:val="28"/>
        </w:rPr>
        <w:t>Image credit</w:t>
      </w:r>
      <w:proofErr w:type="gramStart"/>
      <w:r w:rsidRPr="00775B4F">
        <w:rPr>
          <w:sz w:val="28"/>
        </w:rPr>
        <w:t>:</w:t>
      </w:r>
      <w:proofErr w:type="gramEnd"/>
      <w:r w:rsidRPr="00775B4F">
        <w:rPr>
          <w:sz w:val="28"/>
        </w:rPr>
        <w:br/>
      </w:r>
      <w:hyperlink r:id="rId7" w:history="1">
        <w:r w:rsidRPr="00775B4F">
          <w:rPr>
            <w:rStyle w:val="Hyperlink"/>
            <w:sz w:val="28"/>
          </w:rPr>
          <w:t>http://brendanziolo.com/wp-content/uploads/2015/05/Integrated_marketing.jpg</w:t>
        </w:r>
      </w:hyperlink>
    </w:p>
    <w:p w:rsidR="00775B4F" w:rsidRDefault="00775B4F" w:rsidP="00CF1312">
      <w:pPr>
        <w:rPr>
          <w:sz w:val="36"/>
        </w:rPr>
      </w:pPr>
    </w:p>
    <w:p w:rsidR="00CF1312" w:rsidRPr="00CF1312" w:rsidRDefault="00CF1312" w:rsidP="00CF1312">
      <w:pPr>
        <w:rPr>
          <w:sz w:val="36"/>
        </w:rPr>
      </w:pPr>
    </w:p>
    <w:sectPr w:rsidR="00CF1312" w:rsidRPr="00CF131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12"/>
    <w:rsid w:val="00194E35"/>
    <w:rsid w:val="00226A80"/>
    <w:rsid w:val="00775B4F"/>
    <w:rsid w:val="00A90A24"/>
    <w:rsid w:val="00CF1312"/>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312"/>
    <w:rPr>
      <w:color w:val="0000FF" w:themeColor="hyperlink"/>
      <w:u w:val="single"/>
    </w:rPr>
  </w:style>
  <w:style w:type="paragraph" w:styleId="BalloonText">
    <w:name w:val="Balloon Text"/>
    <w:basedOn w:val="Normal"/>
    <w:link w:val="BalloonTextChar"/>
    <w:uiPriority w:val="99"/>
    <w:semiHidden/>
    <w:unhideWhenUsed/>
    <w:rsid w:val="0077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312"/>
    <w:rPr>
      <w:color w:val="0000FF" w:themeColor="hyperlink"/>
      <w:u w:val="single"/>
    </w:rPr>
  </w:style>
  <w:style w:type="paragraph" w:styleId="BalloonText">
    <w:name w:val="Balloon Text"/>
    <w:basedOn w:val="Normal"/>
    <w:link w:val="BalloonTextChar"/>
    <w:uiPriority w:val="99"/>
    <w:semiHidden/>
    <w:unhideWhenUsed/>
    <w:rsid w:val="0077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endanziolo.com/wp-content/uploads/2015/05/Integrated_marketin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rbes.com/sites/forbesagencycouncil/2018/11/21/from-push-to-pull-and-back-again-integrated-marketing-in-the-digital-age/#4beb894c286b"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2018-11-28T13:38:00Z</dcterms:created>
  <dcterms:modified xsi:type="dcterms:W3CDTF">2018-11-28T17:00:00Z</dcterms:modified>
</cp:coreProperties>
</file>