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E2EFD9" w:themeColor="accent6" w:themeTint="33"/>
  <w:body>
    <w:p w14:paraId="0EE0CD7E" w14:textId="19C62E16" w:rsidR="00FE75DF" w:rsidRPr="005E5D0B" w:rsidRDefault="005E5D0B">
      <w:pPr>
        <w:rPr>
          <w:b/>
          <w:bCs/>
          <w:color w:val="FF0000"/>
          <w:sz w:val="36"/>
          <w:szCs w:val="36"/>
        </w:rPr>
      </w:pPr>
      <w:r w:rsidRPr="005E5D0B">
        <w:rPr>
          <w:b/>
          <w:bCs/>
          <w:color w:val="FF0000"/>
          <w:sz w:val="36"/>
          <w:szCs w:val="36"/>
        </w:rPr>
        <w:t xml:space="preserve">Teens </w:t>
      </w:r>
      <w:r w:rsidRPr="005E5D0B">
        <w:rPr>
          <w:b/>
          <w:bCs/>
          <w:color w:val="FF0000"/>
          <w:sz w:val="36"/>
          <w:szCs w:val="36"/>
        </w:rPr>
        <w:t>A</w:t>
      </w:r>
      <w:r w:rsidRPr="005E5D0B">
        <w:rPr>
          <w:b/>
          <w:bCs/>
          <w:color w:val="FF0000"/>
          <w:sz w:val="36"/>
          <w:szCs w:val="36"/>
        </w:rPr>
        <w:t xml:space="preserve">round </w:t>
      </w:r>
      <w:r w:rsidRPr="005E5D0B">
        <w:rPr>
          <w:b/>
          <w:bCs/>
          <w:color w:val="FF0000"/>
          <w:sz w:val="36"/>
          <w:szCs w:val="36"/>
        </w:rPr>
        <w:t>T</w:t>
      </w:r>
      <w:r w:rsidRPr="005E5D0B">
        <w:rPr>
          <w:b/>
          <w:bCs/>
          <w:color w:val="FF0000"/>
          <w:sz w:val="36"/>
          <w:szCs w:val="36"/>
        </w:rPr>
        <w:t xml:space="preserve">he </w:t>
      </w:r>
      <w:r w:rsidRPr="005E5D0B">
        <w:rPr>
          <w:b/>
          <w:bCs/>
          <w:color w:val="FF0000"/>
          <w:sz w:val="36"/>
          <w:szCs w:val="36"/>
        </w:rPr>
        <w:t>W</w:t>
      </w:r>
      <w:r w:rsidRPr="005E5D0B">
        <w:rPr>
          <w:b/>
          <w:bCs/>
          <w:color w:val="FF0000"/>
          <w:sz w:val="36"/>
          <w:szCs w:val="36"/>
        </w:rPr>
        <w:t xml:space="preserve">orld </w:t>
      </w:r>
      <w:r w:rsidRPr="005E5D0B">
        <w:rPr>
          <w:b/>
          <w:bCs/>
          <w:color w:val="FF0000"/>
          <w:sz w:val="36"/>
          <w:szCs w:val="36"/>
        </w:rPr>
        <w:t>A</w:t>
      </w:r>
      <w:r w:rsidRPr="005E5D0B">
        <w:rPr>
          <w:b/>
          <w:bCs/>
          <w:color w:val="FF0000"/>
          <w:sz w:val="36"/>
          <w:szCs w:val="36"/>
        </w:rPr>
        <w:t xml:space="preserve">re </w:t>
      </w:r>
      <w:r w:rsidRPr="005E5D0B">
        <w:rPr>
          <w:b/>
          <w:bCs/>
          <w:color w:val="FF0000"/>
          <w:sz w:val="36"/>
          <w:szCs w:val="36"/>
        </w:rPr>
        <w:t>L</w:t>
      </w:r>
      <w:r w:rsidRPr="005E5D0B">
        <w:rPr>
          <w:b/>
          <w:bCs/>
          <w:color w:val="FF0000"/>
          <w:sz w:val="36"/>
          <w:szCs w:val="36"/>
        </w:rPr>
        <w:t xml:space="preserve">onelier </w:t>
      </w:r>
      <w:r w:rsidRPr="005E5D0B">
        <w:rPr>
          <w:b/>
          <w:bCs/>
          <w:color w:val="FF0000"/>
          <w:sz w:val="36"/>
          <w:szCs w:val="36"/>
        </w:rPr>
        <w:t>T</w:t>
      </w:r>
      <w:r w:rsidRPr="005E5D0B">
        <w:rPr>
          <w:b/>
          <w:bCs/>
          <w:color w:val="FF0000"/>
          <w:sz w:val="36"/>
          <w:szCs w:val="36"/>
        </w:rPr>
        <w:t xml:space="preserve">han </w:t>
      </w:r>
      <w:r w:rsidRPr="005E5D0B">
        <w:rPr>
          <w:b/>
          <w:bCs/>
          <w:color w:val="FF0000"/>
          <w:sz w:val="36"/>
          <w:szCs w:val="36"/>
        </w:rPr>
        <w:t>A</w:t>
      </w:r>
      <w:r w:rsidRPr="005E5D0B">
        <w:rPr>
          <w:b/>
          <w:bCs/>
          <w:color w:val="FF0000"/>
          <w:sz w:val="36"/>
          <w:szCs w:val="36"/>
        </w:rPr>
        <w:t xml:space="preserve"> </w:t>
      </w:r>
      <w:r w:rsidRPr="005E5D0B">
        <w:rPr>
          <w:b/>
          <w:bCs/>
          <w:color w:val="FF0000"/>
          <w:sz w:val="36"/>
          <w:szCs w:val="36"/>
        </w:rPr>
        <w:t>D</w:t>
      </w:r>
      <w:r w:rsidRPr="005E5D0B">
        <w:rPr>
          <w:b/>
          <w:bCs/>
          <w:color w:val="FF0000"/>
          <w:sz w:val="36"/>
          <w:szCs w:val="36"/>
        </w:rPr>
        <w:t xml:space="preserve">ecade </w:t>
      </w:r>
      <w:r w:rsidRPr="005E5D0B">
        <w:rPr>
          <w:b/>
          <w:bCs/>
          <w:color w:val="FF0000"/>
          <w:sz w:val="36"/>
          <w:szCs w:val="36"/>
        </w:rPr>
        <w:t>A</w:t>
      </w:r>
      <w:r w:rsidRPr="005E5D0B">
        <w:rPr>
          <w:b/>
          <w:bCs/>
          <w:color w:val="FF0000"/>
          <w:sz w:val="36"/>
          <w:szCs w:val="36"/>
        </w:rPr>
        <w:t xml:space="preserve">go. The </w:t>
      </w:r>
      <w:r w:rsidRPr="005E5D0B">
        <w:rPr>
          <w:b/>
          <w:bCs/>
          <w:color w:val="FF0000"/>
          <w:sz w:val="36"/>
          <w:szCs w:val="36"/>
        </w:rPr>
        <w:t>R</w:t>
      </w:r>
      <w:r w:rsidRPr="005E5D0B">
        <w:rPr>
          <w:b/>
          <w:bCs/>
          <w:color w:val="FF0000"/>
          <w:sz w:val="36"/>
          <w:szCs w:val="36"/>
        </w:rPr>
        <w:t xml:space="preserve">eason </w:t>
      </w:r>
      <w:r w:rsidRPr="005E5D0B">
        <w:rPr>
          <w:b/>
          <w:bCs/>
          <w:color w:val="FF0000"/>
          <w:sz w:val="36"/>
          <w:szCs w:val="36"/>
        </w:rPr>
        <w:t>M</w:t>
      </w:r>
      <w:r w:rsidRPr="005E5D0B">
        <w:rPr>
          <w:b/>
          <w:bCs/>
          <w:color w:val="FF0000"/>
          <w:sz w:val="36"/>
          <w:szCs w:val="36"/>
        </w:rPr>
        <w:t xml:space="preserve">ay </w:t>
      </w:r>
      <w:r w:rsidRPr="005E5D0B">
        <w:rPr>
          <w:b/>
          <w:bCs/>
          <w:color w:val="FF0000"/>
          <w:sz w:val="36"/>
          <w:szCs w:val="36"/>
        </w:rPr>
        <w:t>B</w:t>
      </w:r>
      <w:r w:rsidRPr="005E5D0B">
        <w:rPr>
          <w:b/>
          <w:bCs/>
          <w:color w:val="FF0000"/>
          <w:sz w:val="36"/>
          <w:szCs w:val="36"/>
        </w:rPr>
        <w:t xml:space="preserve">e </w:t>
      </w:r>
      <w:r w:rsidRPr="005E5D0B">
        <w:rPr>
          <w:b/>
          <w:bCs/>
          <w:color w:val="FF0000"/>
          <w:sz w:val="36"/>
          <w:szCs w:val="36"/>
        </w:rPr>
        <w:t>S</w:t>
      </w:r>
      <w:r w:rsidRPr="005E5D0B">
        <w:rPr>
          <w:b/>
          <w:bCs/>
          <w:color w:val="FF0000"/>
          <w:sz w:val="36"/>
          <w:szCs w:val="36"/>
        </w:rPr>
        <w:t>martphones.</w:t>
      </w:r>
    </w:p>
    <w:p w14:paraId="62E2B3F8" w14:textId="0072448C" w:rsidR="005E5D0B" w:rsidRDefault="005E5D0B">
      <w:pPr>
        <w:rPr>
          <w:sz w:val="36"/>
          <w:szCs w:val="36"/>
        </w:rPr>
      </w:pPr>
      <w:r w:rsidRPr="005E5D0B">
        <w:drawing>
          <wp:anchor distT="0" distB="0" distL="114300" distR="114300" simplePos="0" relativeHeight="251658240" behindDoc="1" locked="0" layoutInCell="1" allowOverlap="1" wp14:anchorId="0CFB598F" wp14:editId="51FF7B7E">
            <wp:simplePos x="0" y="0"/>
            <wp:positionH relativeFrom="column">
              <wp:posOffset>4405747</wp:posOffset>
            </wp:positionH>
            <wp:positionV relativeFrom="paragraph">
              <wp:posOffset>719031</wp:posOffset>
            </wp:positionV>
            <wp:extent cx="1649730" cy="1099185"/>
            <wp:effectExtent l="0" t="0" r="7620" b="5715"/>
            <wp:wrapTight wrapText="bothSides">
              <wp:wrapPolygon edited="0">
                <wp:start x="998" y="0"/>
                <wp:lineTo x="0" y="749"/>
                <wp:lineTo x="0" y="20964"/>
                <wp:lineTo x="998" y="21338"/>
                <wp:lineTo x="20453" y="21338"/>
                <wp:lineTo x="21450" y="20964"/>
                <wp:lineTo x="21450" y="749"/>
                <wp:lineTo x="20453" y="0"/>
                <wp:lineTo x="998"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1649730" cy="109918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Pr="005E5D0B">
        <w:rPr>
          <w:sz w:val="36"/>
          <w:szCs w:val="36"/>
        </w:rPr>
        <w:t xml:space="preserve">Researchers used data from the Programme for International Student Assessment, a survey of over 1 million 15- and 16-year-old students. The survey included a six-item measure of loneliness at school in 2000, 2003, 2012, 2015 and 2018. Before 2012, the trends had stayed relatively flat. But between 2012 and 2018, nearly twice as many teens displayed high elevated levels of “school loneliness,” an established predictor of depression and mental health issues. </w:t>
      </w:r>
    </w:p>
    <w:p w14:paraId="08D0231D" w14:textId="2AAC0E85" w:rsidR="005E5D0B" w:rsidRPr="005E5D0B" w:rsidRDefault="005E5D0B" w:rsidP="005E5D0B">
      <w:pPr>
        <w:jc w:val="right"/>
        <w:rPr>
          <w:b/>
          <w:bCs/>
          <w:i/>
          <w:iCs/>
          <w:color w:val="FF0000"/>
          <w:sz w:val="36"/>
          <w:szCs w:val="36"/>
        </w:rPr>
      </w:pPr>
      <w:r w:rsidRPr="005E5D0B">
        <w:rPr>
          <w:b/>
          <w:bCs/>
          <w:i/>
          <w:iCs/>
          <w:color w:val="FF0000"/>
          <w:sz w:val="36"/>
          <w:szCs w:val="36"/>
        </w:rPr>
        <w:t>The Washington Post 7.20.21</w:t>
      </w:r>
    </w:p>
    <w:p w14:paraId="25B5D17F" w14:textId="7AAC2A39" w:rsidR="005E5D0B" w:rsidRDefault="005E5D0B" w:rsidP="005E5D0B">
      <w:pPr>
        <w:jc w:val="right"/>
        <w:rPr>
          <w:sz w:val="28"/>
          <w:szCs w:val="28"/>
        </w:rPr>
      </w:pPr>
      <w:hyperlink r:id="rId5" w:history="1">
        <w:r w:rsidRPr="000C542D">
          <w:rPr>
            <w:rStyle w:val="Hyperlink"/>
            <w:sz w:val="28"/>
            <w:szCs w:val="28"/>
          </w:rPr>
          <w:t>https://www.washingtonpost.com/local/social-issues/teens-loneliness-smart-phones/2021/07/20/cde8c866-e84e-11eb-8950-d73b3e93ff7f_story.html</w:t>
        </w:r>
      </w:hyperlink>
    </w:p>
    <w:p w14:paraId="5870A244" w14:textId="6E2D4DB7" w:rsidR="005E5D0B" w:rsidRDefault="005E5D0B" w:rsidP="005E5D0B">
      <w:pPr>
        <w:jc w:val="right"/>
        <w:rPr>
          <w:i/>
          <w:iCs/>
          <w:sz w:val="28"/>
          <w:szCs w:val="28"/>
        </w:rPr>
      </w:pPr>
      <w:r>
        <w:rPr>
          <w:i/>
          <w:iCs/>
          <w:sz w:val="28"/>
          <w:szCs w:val="28"/>
        </w:rPr>
        <w:t>Subscriber Access Required</w:t>
      </w:r>
    </w:p>
    <w:p w14:paraId="5B0B5D37" w14:textId="4D56AA98" w:rsidR="005E5D0B" w:rsidRDefault="005E5D0B" w:rsidP="005E5D0B">
      <w:pPr>
        <w:jc w:val="right"/>
        <w:rPr>
          <w:i/>
          <w:iCs/>
          <w:sz w:val="28"/>
          <w:szCs w:val="28"/>
        </w:rPr>
      </w:pPr>
      <w:r>
        <w:rPr>
          <w:i/>
          <w:iCs/>
          <w:sz w:val="28"/>
          <w:szCs w:val="28"/>
        </w:rPr>
        <w:t>Image credit:</w:t>
      </w:r>
    </w:p>
    <w:p w14:paraId="10DB745F" w14:textId="0156175D" w:rsidR="005E5D0B" w:rsidRDefault="005E5D0B" w:rsidP="005E5D0B">
      <w:pPr>
        <w:jc w:val="right"/>
        <w:rPr>
          <w:i/>
          <w:iCs/>
          <w:sz w:val="28"/>
          <w:szCs w:val="28"/>
        </w:rPr>
      </w:pPr>
      <w:hyperlink r:id="rId6" w:history="1">
        <w:r w:rsidRPr="000C542D">
          <w:rPr>
            <w:rStyle w:val="Hyperlink"/>
            <w:i/>
            <w:iCs/>
            <w:sz w:val="28"/>
            <w:szCs w:val="28"/>
          </w:rPr>
          <w:t>https://www.nischint.com/wp-content/uploads/2016/09/Depressed-girl-looking-at-mobile-phone.jpg</w:t>
        </w:r>
      </w:hyperlink>
    </w:p>
    <w:p w14:paraId="758450C6" w14:textId="77777777" w:rsidR="005E5D0B" w:rsidRPr="005E5D0B" w:rsidRDefault="005E5D0B" w:rsidP="005E5D0B">
      <w:pPr>
        <w:jc w:val="right"/>
        <w:rPr>
          <w:i/>
          <w:iCs/>
          <w:sz w:val="28"/>
          <w:szCs w:val="28"/>
        </w:rPr>
      </w:pPr>
    </w:p>
    <w:sectPr w:rsidR="005E5D0B" w:rsidRPr="005E5D0B" w:rsidSect="003837C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isplayBackgroundShape/>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D0B"/>
    <w:rsid w:val="003837C3"/>
    <w:rsid w:val="005E5D0B"/>
    <w:rsid w:val="00FE7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07FF5"/>
  <w15:chartTrackingRefBased/>
  <w15:docId w15:val="{A27F844D-6F19-46DF-A727-97B876223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5D0B"/>
    <w:rPr>
      <w:color w:val="0563C1" w:themeColor="hyperlink"/>
      <w:u w:val="single"/>
    </w:rPr>
  </w:style>
  <w:style w:type="character" w:styleId="UnresolvedMention">
    <w:name w:val="Unresolved Mention"/>
    <w:basedOn w:val="DefaultParagraphFont"/>
    <w:uiPriority w:val="99"/>
    <w:semiHidden/>
    <w:unhideWhenUsed/>
    <w:rsid w:val="005E5D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ischint.com/wp-content/uploads/2016/09/Depressed-girl-looking-at-mobile-phone.jpg" TargetMode="External"/><Relationship Id="rId5" Type="http://schemas.openxmlformats.org/officeDocument/2006/relationships/hyperlink" Target="https://www.washingtonpost.com/local/social-issues/teens-loneliness-smart-phones/2021/07/20/cde8c866-e84e-11eb-8950-d73b3e93ff7f_story.html"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167</Words>
  <Characters>954</Characters>
  <Application>Microsoft Office Word</Application>
  <DocSecurity>0</DocSecurity>
  <Lines>7</Lines>
  <Paragraphs>2</Paragraphs>
  <ScaleCrop>false</ScaleCrop>
  <Company/>
  <LinksUpToDate>false</LinksUpToDate>
  <CharactersWithSpaces>1119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 Jacobs</dc:creator>
  <cp:keywords/>
  <dc:description/>
  <cp:lastModifiedBy>Drew Jacobs</cp:lastModifiedBy>
  <cp:revision>1</cp:revision>
  <dcterms:created xsi:type="dcterms:W3CDTF">2021-07-20T23:18:00Z</dcterms:created>
  <dcterms:modified xsi:type="dcterms:W3CDTF">2021-07-20T23:25:00Z</dcterms:modified>
</cp:coreProperties>
</file>