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C2621" w:rsidRPr="00AC2621" w:rsidRDefault="00AC2621" w:rsidP="00AC2621">
      <w:pPr>
        <w:rPr>
          <w:b/>
          <w:color w:val="FF0000"/>
          <w:sz w:val="40"/>
        </w:rPr>
      </w:pPr>
      <w:r w:rsidRPr="00AC2621">
        <w:rPr>
          <w:b/>
          <w:color w:val="FF0000"/>
          <w:sz w:val="40"/>
        </w:rPr>
        <w:t>The C</w:t>
      </w:r>
      <w:r w:rsidRPr="00AC2621">
        <w:rPr>
          <w:b/>
          <w:color w:val="FF0000"/>
          <w:sz w:val="40"/>
        </w:rPr>
        <w:t xml:space="preserve">ase for </w:t>
      </w:r>
      <w:r w:rsidRPr="00AC2621">
        <w:rPr>
          <w:b/>
          <w:color w:val="FF0000"/>
          <w:sz w:val="40"/>
        </w:rPr>
        <w:t>More S</w:t>
      </w:r>
      <w:r w:rsidRPr="00AC2621">
        <w:rPr>
          <w:b/>
          <w:color w:val="FF0000"/>
          <w:sz w:val="40"/>
        </w:rPr>
        <w:t xml:space="preserve">ophisticated </w:t>
      </w:r>
      <w:r w:rsidRPr="00AC2621">
        <w:rPr>
          <w:b/>
          <w:color w:val="FF0000"/>
          <w:sz w:val="40"/>
        </w:rPr>
        <w:t>U</w:t>
      </w:r>
      <w:r w:rsidRPr="00AC2621">
        <w:rPr>
          <w:b/>
          <w:color w:val="FF0000"/>
          <w:sz w:val="40"/>
        </w:rPr>
        <w:t xml:space="preserve">se of </w:t>
      </w:r>
      <w:r w:rsidRPr="00AC2621">
        <w:rPr>
          <w:b/>
          <w:color w:val="FF0000"/>
          <w:sz w:val="40"/>
        </w:rPr>
        <w:t>I</w:t>
      </w:r>
      <w:r w:rsidRPr="00AC2621">
        <w:rPr>
          <w:b/>
          <w:color w:val="FF0000"/>
          <w:sz w:val="40"/>
        </w:rPr>
        <w:t>nfluencers</w:t>
      </w:r>
    </w:p>
    <w:p w:rsidR="00AC2621" w:rsidRPr="00AC2621" w:rsidRDefault="00AC2621" w:rsidP="00AC2621">
      <w:pPr>
        <w:rPr>
          <w:sz w:val="40"/>
        </w:rPr>
      </w:pPr>
      <w:r w:rsidRPr="00AC2621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42ECC161" wp14:editId="0FC376DD">
            <wp:simplePos x="0" y="0"/>
            <wp:positionH relativeFrom="column">
              <wp:posOffset>4037330</wp:posOffset>
            </wp:positionH>
            <wp:positionV relativeFrom="paragraph">
              <wp:posOffset>1274445</wp:posOffset>
            </wp:positionV>
            <wp:extent cx="1829435" cy="1067435"/>
            <wp:effectExtent l="0" t="0" r="0" b="0"/>
            <wp:wrapTight wrapText="bothSides">
              <wp:wrapPolygon edited="0">
                <wp:start x="0" y="0"/>
                <wp:lineTo x="0" y="21202"/>
                <wp:lineTo x="21368" y="21202"/>
                <wp:lineTo x="21368" y="0"/>
                <wp:lineTo x="0" y="0"/>
              </wp:wrapPolygon>
            </wp:wrapTight>
            <wp:docPr id="1" name="Picture 1" descr="Image result for influe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fluenc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621">
        <w:rPr>
          <w:sz w:val="40"/>
        </w:rPr>
        <w:t>Forty-three percent of brands say they're experimenting with influencer marketing, with most investing less than $100,000 a year on the tactic, per Traackr and Top Rank Marketing. Marketers must recognize the importance of embedding word-of-mouth and influencer marketing across their companies and have an in-depth understand</w:t>
      </w:r>
      <w:bookmarkStart w:id="0" w:name="_GoBack"/>
      <w:bookmarkEnd w:id="0"/>
      <w:r w:rsidRPr="00AC2621">
        <w:rPr>
          <w:sz w:val="40"/>
        </w:rPr>
        <w:t>ing of the buying journey to send the right influencer messaging at the right time, writes Wendy Marx.</w:t>
      </w:r>
    </w:p>
    <w:p w:rsidR="008E144F" w:rsidRPr="00AC2621" w:rsidRDefault="00AC2621" w:rsidP="00AC2621">
      <w:pPr>
        <w:jc w:val="right"/>
        <w:rPr>
          <w:b/>
          <w:i/>
          <w:color w:val="FF0000"/>
          <w:sz w:val="40"/>
        </w:rPr>
      </w:pPr>
      <w:r w:rsidRPr="00AC2621">
        <w:rPr>
          <w:b/>
          <w:i/>
          <w:color w:val="FF0000"/>
          <w:sz w:val="40"/>
        </w:rPr>
        <w:t>Advertising Age 5/26/17</w:t>
      </w:r>
    </w:p>
    <w:p w:rsidR="00AC2621" w:rsidRDefault="00AC2621" w:rsidP="00AC2621">
      <w:hyperlink r:id="rId6" w:history="1">
        <w:r w:rsidRPr="00AD7225">
          <w:rPr>
            <w:rStyle w:val="Hyperlink"/>
          </w:rPr>
          <w:t>http://adage.com/article/digitalnext/influencer-marketer-grow/309146/</w:t>
        </w:r>
      </w:hyperlink>
    </w:p>
    <w:p w:rsidR="00AC2621" w:rsidRDefault="00AC2621" w:rsidP="00AC2621">
      <w:r>
        <w:t>Image credit:</w:t>
      </w:r>
    </w:p>
    <w:p w:rsidR="00AC2621" w:rsidRDefault="00AC2621" w:rsidP="00AC2621">
      <w:hyperlink r:id="rId7" w:history="1">
        <w:r w:rsidRPr="00AD7225">
          <w:rPr>
            <w:rStyle w:val="Hyperlink"/>
          </w:rPr>
          <w:t>https://konacompany.com/wp-content/uploads/2016/12/influencer-marketing1.jpg</w:t>
        </w:r>
      </w:hyperlink>
    </w:p>
    <w:p w:rsidR="00AC2621" w:rsidRDefault="00AC2621" w:rsidP="00AC2621"/>
    <w:p w:rsidR="00AC2621" w:rsidRDefault="00AC2621" w:rsidP="00AC2621"/>
    <w:sectPr w:rsidR="00AC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21"/>
    <w:rsid w:val="004A14F9"/>
    <w:rsid w:val="0051611A"/>
    <w:rsid w:val="00746FC2"/>
    <w:rsid w:val="008E144F"/>
    <w:rsid w:val="00A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6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6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acompany.com/wp-content/uploads/2016/12/influencer-marketing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next/influencer-marketer-grow/3091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2017-05-30T14:35:00Z</dcterms:created>
  <dcterms:modified xsi:type="dcterms:W3CDTF">2017-05-30T14:40:00Z</dcterms:modified>
</cp:coreProperties>
</file>