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C10D1B" w:rsidRPr="00C10D1B" w:rsidRDefault="00C10D1B" w:rsidP="00C10D1B">
      <w:pPr>
        <w:rPr>
          <w:b/>
          <w:color w:val="336600"/>
          <w:sz w:val="40"/>
          <w:szCs w:val="40"/>
        </w:rPr>
      </w:pPr>
      <w:r w:rsidRPr="00C10D1B">
        <w:rPr>
          <w:b/>
          <w:color w:val="336600"/>
          <w:sz w:val="40"/>
          <w:szCs w:val="40"/>
        </w:rPr>
        <w:t>The Most Social TV Shows Of 2016</w:t>
      </w:r>
    </w:p>
    <w:p w:rsidR="00CF175D" w:rsidRPr="00C10D1B" w:rsidRDefault="00C10D1B" w:rsidP="00C10D1B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36FBF5" wp14:editId="0A6CD188">
            <wp:simplePos x="0" y="0"/>
            <wp:positionH relativeFrom="column">
              <wp:posOffset>4403725</wp:posOffset>
            </wp:positionH>
            <wp:positionV relativeFrom="paragraph">
              <wp:posOffset>1221105</wp:posOffset>
            </wp:positionV>
            <wp:extent cx="1668145" cy="1113155"/>
            <wp:effectExtent l="0" t="0" r="8255" b="0"/>
            <wp:wrapTight wrapText="bothSides">
              <wp:wrapPolygon edited="0">
                <wp:start x="0" y="0"/>
                <wp:lineTo x="0" y="21070"/>
                <wp:lineTo x="21460" y="21070"/>
                <wp:lineTo x="21460" y="0"/>
                <wp:lineTo x="0" y="0"/>
              </wp:wrapPolygon>
            </wp:wrapTight>
            <wp:docPr id="1" name="Picture 1" descr="Image result for pretty little li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etty little lia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0D1B">
        <w:rPr>
          <w:sz w:val="40"/>
          <w:szCs w:val="40"/>
        </w:rPr>
        <w:t>For truly rabid social fans, nothing on television came close to #PLL this past year. Freeform’s Pretty Little Liars</w:t>
      </w:r>
      <w:bookmarkStart w:id="0" w:name="_GoBack"/>
      <w:bookmarkEnd w:id="0"/>
      <w:r w:rsidRPr="00C10D1B">
        <w:rPr>
          <w:sz w:val="40"/>
          <w:szCs w:val="40"/>
        </w:rPr>
        <w:t xml:space="preserve"> far and away was the No. 1 show in terms of overall social engagement across major platforms, according to an analysis by research firm ListenFirst Media for Jan. 1 to Dec. 15, 2016. In fact, engagement for the show increased 25% versus the same period in 2015, to register more than 256 million interactions for 2016.</w:t>
      </w:r>
    </w:p>
    <w:p w:rsidR="00C10D1B" w:rsidRPr="00C10D1B" w:rsidRDefault="00C10D1B" w:rsidP="00C10D1B">
      <w:pPr>
        <w:jc w:val="right"/>
        <w:rPr>
          <w:b/>
          <w:i/>
          <w:color w:val="336600"/>
          <w:sz w:val="40"/>
          <w:szCs w:val="40"/>
        </w:rPr>
      </w:pPr>
      <w:r w:rsidRPr="00C10D1B">
        <w:rPr>
          <w:b/>
          <w:i/>
          <w:color w:val="336600"/>
          <w:sz w:val="40"/>
          <w:szCs w:val="40"/>
        </w:rPr>
        <w:t>Variety 12.21.16</w:t>
      </w:r>
    </w:p>
    <w:p w:rsidR="00C10D1B" w:rsidRDefault="00C10D1B" w:rsidP="00C10D1B">
      <w:hyperlink r:id="rId6" w:history="1">
        <w:r w:rsidRPr="006928E9">
          <w:rPr>
            <w:rStyle w:val="Hyperlink"/>
          </w:rPr>
          <w:t>http://variety.com/2016/tv/news/2016-most-social-tv-shows-1201946167/</w:t>
        </w:r>
      </w:hyperlink>
    </w:p>
    <w:p w:rsidR="00C10D1B" w:rsidRDefault="00C10D1B" w:rsidP="00C10D1B"/>
    <w:sectPr w:rsidR="00C10D1B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1B"/>
    <w:rsid w:val="00194E35"/>
    <w:rsid w:val="00226A80"/>
    <w:rsid w:val="00A90A24"/>
    <w:rsid w:val="00C10D1B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4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9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6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4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25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ariety.com/2016/tv/news/2016-most-social-tv-shows-12019461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2016-12-21T15:47:00Z</dcterms:created>
  <dcterms:modified xsi:type="dcterms:W3CDTF">2016-12-21T15:52:00Z</dcterms:modified>
</cp:coreProperties>
</file>