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CF175D" w:rsidRPr="000350CA" w:rsidRDefault="000350CA">
      <w:pPr>
        <w:rPr>
          <w:b/>
          <w:color w:val="215868" w:themeColor="accent5" w:themeShade="80"/>
          <w:sz w:val="36"/>
        </w:rPr>
      </w:pPr>
      <w:r w:rsidRPr="000350CA">
        <w:rPr>
          <w:b/>
          <w:color w:val="215868" w:themeColor="accent5" w:themeShade="80"/>
          <w:sz w:val="36"/>
        </w:rPr>
        <w:t>The Washington Post’s Robot Reporter has Published 850 Articles</w:t>
      </w:r>
    </w:p>
    <w:p w:rsidR="000350CA" w:rsidRPr="000350CA" w:rsidRDefault="000350CA">
      <w:pPr>
        <w:rPr>
          <w:sz w:val="36"/>
        </w:rPr>
      </w:pPr>
      <w:r>
        <w:rPr>
          <w:noProof/>
          <w:sz w:val="36"/>
        </w:rPr>
        <w:drawing>
          <wp:anchor distT="0" distB="0" distL="114300" distR="114300" simplePos="0" relativeHeight="251658240" behindDoc="1" locked="0" layoutInCell="1" allowOverlap="1" wp14:anchorId="5944F414" wp14:editId="45547F47">
            <wp:simplePos x="0" y="0"/>
            <wp:positionH relativeFrom="column">
              <wp:posOffset>4652010</wp:posOffset>
            </wp:positionH>
            <wp:positionV relativeFrom="paragraph">
              <wp:posOffset>111760</wp:posOffset>
            </wp:positionV>
            <wp:extent cx="1718945" cy="1718945"/>
            <wp:effectExtent l="0" t="0" r="0" b="0"/>
            <wp:wrapTight wrapText="bothSides">
              <wp:wrapPolygon edited="0">
                <wp:start x="0" y="0"/>
                <wp:lineTo x="0" y="21305"/>
                <wp:lineTo x="21305" y="21305"/>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ington-post.png"/>
                    <pic:cNvPicPr/>
                  </pic:nvPicPr>
                  <pic:blipFill>
                    <a:blip r:embed="rId5">
                      <a:extLst>
                        <a:ext uri="{28A0092B-C50C-407E-A947-70E740481C1C}">
                          <a14:useLocalDpi xmlns:a14="http://schemas.microsoft.com/office/drawing/2010/main" val="0"/>
                        </a:ext>
                      </a:extLst>
                    </a:blip>
                    <a:stretch>
                      <a:fillRect/>
                    </a:stretch>
                  </pic:blipFill>
                  <pic:spPr>
                    <a:xfrm>
                      <a:off x="0" y="0"/>
                      <a:ext cx="1718945" cy="1718945"/>
                    </a:xfrm>
                    <a:prstGeom prst="rect">
                      <a:avLst/>
                    </a:prstGeom>
                  </pic:spPr>
                </pic:pic>
              </a:graphicData>
            </a:graphic>
            <wp14:sizeRelH relativeFrom="page">
              <wp14:pctWidth>0</wp14:pctWidth>
            </wp14:sizeRelH>
            <wp14:sizeRelV relativeFrom="page">
              <wp14:pctHeight>0</wp14:pctHeight>
            </wp14:sizeRelV>
          </wp:anchor>
        </w:drawing>
      </w:r>
      <w:r w:rsidRPr="000350CA">
        <w:rPr>
          <w:sz w:val="36"/>
        </w:rPr>
        <w:t>It’s been a year since The Washi</w:t>
      </w:r>
      <w:bookmarkStart w:id="0" w:name="_GoBack"/>
      <w:bookmarkEnd w:id="0"/>
      <w:r w:rsidRPr="000350CA">
        <w:rPr>
          <w:sz w:val="36"/>
        </w:rPr>
        <w:t>ngton Post started using its homegrown artificial intelligence technology, Heliograf, to spit out around 300 short reports and alerts on the Rio Olympics. Since then, it’s used Heliograf to cover congressional and gubernatorial races on Election Day and D.C.-area high school football games.</w:t>
      </w:r>
    </w:p>
    <w:p w:rsidR="000350CA" w:rsidRPr="000350CA" w:rsidRDefault="000350CA" w:rsidP="000350CA">
      <w:pPr>
        <w:jc w:val="right"/>
        <w:rPr>
          <w:b/>
          <w:i/>
          <w:color w:val="215868" w:themeColor="accent5" w:themeShade="80"/>
          <w:sz w:val="36"/>
        </w:rPr>
      </w:pPr>
      <w:r w:rsidRPr="000350CA">
        <w:rPr>
          <w:b/>
          <w:i/>
          <w:color w:val="215868" w:themeColor="accent5" w:themeShade="80"/>
          <w:sz w:val="36"/>
        </w:rPr>
        <w:t>DigiDay 9.14.17</w:t>
      </w:r>
    </w:p>
    <w:p w:rsidR="000350CA" w:rsidRDefault="000350CA">
      <w:hyperlink r:id="rId6" w:history="1">
        <w:r w:rsidRPr="007876FF">
          <w:rPr>
            <w:rStyle w:val="Hyperlink"/>
          </w:rPr>
          <w:t>https://digiday.com/media/washington-posts-robot-reporter-published-500-articles-last-year/</w:t>
        </w:r>
      </w:hyperlink>
    </w:p>
    <w:p w:rsidR="000350CA" w:rsidRDefault="000350CA"/>
    <w:sectPr w:rsidR="000350C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CA"/>
    <w:rsid w:val="000350CA"/>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0CA"/>
    <w:rPr>
      <w:color w:val="0000FF" w:themeColor="hyperlink"/>
      <w:u w:val="single"/>
    </w:rPr>
  </w:style>
  <w:style w:type="paragraph" w:styleId="BalloonText">
    <w:name w:val="Balloon Text"/>
    <w:basedOn w:val="Normal"/>
    <w:link w:val="BalloonTextChar"/>
    <w:uiPriority w:val="99"/>
    <w:semiHidden/>
    <w:unhideWhenUsed/>
    <w:rsid w:val="0003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0CA"/>
    <w:rPr>
      <w:color w:val="0000FF" w:themeColor="hyperlink"/>
      <w:u w:val="single"/>
    </w:rPr>
  </w:style>
  <w:style w:type="paragraph" w:styleId="BalloonText">
    <w:name w:val="Balloon Text"/>
    <w:basedOn w:val="Normal"/>
    <w:link w:val="BalloonTextChar"/>
    <w:uiPriority w:val="99"/>
    <w:semiHidden/>
    <w:unhideWhenUsed/>
    <w:rsid w:val="0003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edia/washington-posts-robot-reporter-published-500-articles-last-ye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2017-09-14T13:37:00Z</dcterms:created>
  <dcterms:modified xsi:type="dcterms:W3CDTF">2017-09-14T13:44:00Z</dcterms:modified>
</cp:coreProperties>
</file>