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F175D" w:rsidRPr="00E12E65" w:rsidRDefault="00E12E65">
      <w:pPr>
        <w:rPr>
          <w:b/>
          <w:color w:val="403152" w:themeColor="accent4" w:themeShade="80"/>
          <w:sz w:val="36"/>
        </w:rPr>
      </w:pPr>
      <w:r w:rsidRPr="00E12E65">
        <w:rPr>
          <w:b/>
          <w:color w:val="403152" w:themeColor="accent4" w:themeShade="80"/>
          <w:sz w:val="36"/>
        </w:rPr>
        <w:t>Trump Blamed for Decline in U.S. Standing in Press-Freedom Survey</w:t>
      </w:r>
    </w:p>
    <w:p w:rsidR="00E12E65" w:rsidRPr="00E12E65" w:rsidRDefault="00E12E65">
      <w:pPr>
        <w:rPr>
          <w:sz w:val="36"/>
        </w:rPr>
      </w:pPr>
      <w:r w:rsidRPr="00E12E65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0AC14B2" wp14:editId="34A2A68A">
            <wp:simplePos x="0" y="0"/>
            <wp:positionH relativeFrom="column">
              <wp:posOffset>5016500</wp:posOffset>
            </wp:positionH>
            <wp:positionV relativeFrom="paragraph">
              <wp:posOffset>474345</wp:posOffset>
            </wp:positionV>
            <wp:extent cx="1287145" cy="1270000"/>
            <wp:effectExtent l="0" t="0" r="8255" b="6350"/>
            <wp:wrapTight wrapText="bothSides">
              <wp:wrapPolygon edited="0">
                <wp:start x="0" y="0"/>
                <wp:lineTo x="0" y="21384"/>
                <wp:lineTo x="21419" y="21384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ers-without-bord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65">
        <w:rPr>
          <w:sz w:val="36"/>
        </w:rPr>
        <w:t xml:space="preserve">The watchdog organization Reporters Without Borders on Wednesday released its annual World Press Freedom Index, which ranks 180 countries from highest to lowest levels of press freedom. The </w:t>
      </w:r>
      <w:bookmarkStart w:id="0" w:name="_GoBack"/>
      <w:bookmarkEnd w:id="0"/>
      <w:r w:rsidRPr="00E12E65">
        <w:rPr>
          <w:sz w:val="36"/>
        </w:rPr>
        <w:t>United States fell in the ranking, as it did last year — this time, two places down to 45th. Norway remained on top, with North Korea as its polar opposite.</w:t>
      </w:r>
    </w:p>
    <w:p w:rsidR="00E12E65" w:rsidRPr="00E12E65" w:rsidRDefault="00E12E65" w:rsidP="00E12E65">
      <w:pPr>
        <w:jc w:val="right"/>
        <w:rPr>
          <w:b/>
          <w:i/>
          <w:color w:val="403152" w:themeColor="accent4" w:themeShade="80"/>
          <w:sz w:val="36"/>
        </w:rPr>
      </w:pPr>
      <w:r w:rsidRPr="00E12E65">
        <w:rPr>
          <w:b/>
          <w:i/>
          <w:color w:val="403152" w:themeColor="accent4" w:themeShade="80"/>
          <w:sz w:val="36"/>
        </w:rPr>
        <w:t>The Washington Post 4.25.18</w:t>
      </w:r>
    </w:p>
    <w:p w:rsidR="00E12E65" w:rsidRDefault="00E12E65">
      <w:hyperlink r:id="rId6" w:history="1">
        <w:r w:rsidRPr="001E088E">
          <w:rPr>
            <w:rStyle w:val="Hyperlink"/>
          </w:rPr>
          <w:t>https://www.washingtonpost.com/lifestyle/style/trumps-attacks-on-media-blamed-for-decline-in-us-standing-in-press-freedom-survey/2018/04/25/7c940722-48a7-11e8-8b5a-3b1697adcc2a_story.html?utm_term=.778dd7d37448</w:t>
        </w:r>
      </w:hyperlink>
    </w:p>
    <w:p w:rsidR="00E12E65" w:rsidRDefault="00E12E65"/>
    <w:sectPr w:rsidR="00E12E65" w:rsidSect="00E12E65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5"/>
    <w:rsid w:val="00194E35"/>
    <w:rsid w:val="00226A80"/>
    <w:rsid w:val="00A90A24"/>
    <w:rsid w:val="00CF175D"/>
    <w:rsid w:val="00E1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E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lifestyle/style/trumps-attacks-on-media-blamed-for-decline-in-us-standing-in-press-freedom-survey/2018/04/25/7c940722-48a7-11e8-8b5a-3b1697adcc2a_story.html?utm_term=.778dd7d3744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2018-04-26T12:24:00Z</dcterms:created>
  <dcterms:modified xsi:type="dcterms:W3CDTF">2018-04-26T12:30:00Z</dcterms:modified>
</cp:coreProperties>
</file>