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9028D3" w:rsidRPr="009028D3" w:rsidRDefault="009028D3" w:rsidP="009028D3">
      <w:pPr>
        <w:rPr>
          <w:b/>
          <w:color w:val="FF0000"/>
          <w:sz w:val="40"/>
          <w:szCs w:val="40"/>
        </w:rPr>
      </w:pPr>
      <w:r w:rsidRPr="009028D3">
        <w:rPr>
          <w:b/>
          <w:color w:val="FF0000"/>
          <w:sz w:val="40"/>
          <w:szCs w:val="40"/>
        </w:rPr>
        <w:t>TV Audiences are Continuing to Get Older this F</w:t>
      </w:r>
      <w:r w:rsidRPr="009028D3">
        <w:rPr>
          <w:b/>
          <w:color w:val="FF0000"/>
          <w:sz w:val="40"/>
          <w:szCs w:val="40"/>
        </w:rPr>
        <w:t xml:space="preserve">all </w:t>
      </w:r>
    </w:p>
    <w:p w:rsidR="009028D3" w:rsidRPr="009028D3" w:rsidRDefault="009028D3" w:rsidP="009028D3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08BFC1B" wp14:editId="45537FE2">
            <wp:simplePos x="0" y="0"/>
            <wp:positionH relativeFrom="column">
              <wp:posOffset>3834130</wp:posOffset>
            </wp:positionH>
            <wp:positionV relativeFrom="paragraph">
              <wp:posOffset>555625</wp:posOffset>
            </wp:positionV>
            <wp:extent cx="2433955" cy="1614805"/>
            <wp:effectExtent l="0" t="0" r="4445" b="4445"/>
            <wp:wrapTight wrapText="bothSides">
              <wp:wrapPolygon edited="0">
                <wp:start x="0" y="0"/>
                <wp:lineTo x="0" y="21405"/>
                <wp:lineTo x="21470" y="21405"/>
                <wp:lineTo x="21470" y="0"/>
                <wp:lineTo x="0" y="0"/>
              </wp:wrapPolygon>
            </wp:wrapTight>
            <wp:docPr id="1" name="Picture 1" descr="http://ourchildrendeserveagoodeducation.files.wordpress.com/2011/04/african-american-family-watching-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rchildrendeserveagoodeducation.files.wordpress.com/2011/04/african-american-family-watching-t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8D3">
        <w:rPr>
          <w:sz w:val="40"/>
          <w:szCs w:val="40"/>
        </w:rPr>
        <w:t xml:space="preserve">TV viewing across broadcast and cable networks, as well as on DVRs, has continued to decline among younger audiences this fall. Viewing among young men is off by 11.8% among the 18-to-34 group and by 16% among the 18-to-24 segment, and viewing by women 18-to-24 has fallen by 8.8%. Meanwhile, TV watching among those 55 and older has increased slightly. </w:t>
      </w:r>
    </w:p>
    <w:p w:rsidR="009028D3" w:rsidRPr="009028D3" w:rsidRDefault="009028D3" w:rsidP="009028D3">
      <w:pPr>
        <w:jc w:val="right"/>
        <w:rPr>
          <w:b/>
          <w:i/>
          <w:color w:val="FF0000"/>
          <w:sz w:val="40"/>
          <w:szCs w:val="40"/>
        </w:rPr>
      </w:pPr>
      <w:r w:rsidRPr="009028D3">
        <w:rPr>
          <w:b/>
          <w:i/>
          <w:color w:val="FF0000"/>
          <w:sz w:val="40"/>
          <w:szCs w:val="40"/>
        </w:rPr>
        <w:t>Los Angeles Times 10/10/15</w:t>
      </w:r>
    </w:p>
    <w:bookmarkStart w:id="0" w:name="_GoBack"/>
    <w:bookmarkEnd w:id="0"/>
    <w:p w:rsidR="009028D3" w:rsidRDefault="009028D3">
      <w:r>
        <w:fldChar w:fldCharType="begin"/>
      </w:r>
      <w:r>
        <w:instrText xml:space="preserve"> HYPERLINK "</w:instrText>
      </w:r>
      <w:r w:rsidRPr="009028D3">
        <w:instrText>http://www.latimes.com/entertainment/envelope/cotown/la-et-ct-tv-ratings-young-audiences-20151011-story.html</w:instrText>
      </w:r>
      <w:r>
        <w:instrText xml:space="preserve">" </w:instrText>
      </w:r>
      <w:r>
        <w:fldChar w:fldCharType="separate"/>
      </w:r>
      <w:r w:rsidRPr="00F52BE3">
        <w:rPr>
          <w:rStyle w:val="Hyperlink"/>
        </w:rPr>
        <w:t>http://www.latimes.com/entertainment/envelope/cotown/la-et-ct-tv-ratings-young-audiences-20151011-story.html</w:t>
      </w:r>
      <w:r>
        <w:fldChar w:fldCharType="end"/>
      </w:r>
    </w:p>
    <w:p w:rsidR="009028D3" w:rsidRDefault="009028D3"/>
    <w:p w:rsidR="009028D3" w:rsidRDefault="009028D3"/>
    <w:sectPr w:rsidR="009028D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D3"/>
    <w:rsid w:val="00194E35"/>
    <w:rsid w:val="00226A80"/>
    <w:rsid w:val="009028D3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8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8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2015-10-14T11:56:00Z</cp:lastPrinted>
  <dcterms:created xsi:type="dcterms:W3CDTF">2015-10-14T11:46:00Z</dcterms:created>
  <dcterms:modified xsi:type="dcterms:W3CDTF">2015-10-14T11:56:00Z</dcterms:modified>
</cp:coreProperties>
</file>