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DD8C2" w:themeColor="background2" w:themeShade="E5"/>
  <w:body>
    <w:p w:rsidR="003845DC" w:rsidRPr="003845DC" w:rsidRDefault="003845DC" w:rsidP="003845DC">
      <w:pPr>
        <w:rPr>
          <w:b/>
          <w:color w:val="660033"/>
          <w:sz w:val="40"/>
          <w:szCs w:val="40"/>
        </w:rPr>
      </w:pPr>
      <w:r w:rsidRPr="003845DC">
        <w:rPr>
          <w:b/>
          <w:color w:val="660033"/>
          <w:sz w:val="40"/>
          <w:szCs w:val="40"/>
        </w:rPr>
        <w:t>Verizon Buying AOL f</w:t>
      </w:r>
      <w:r w:rsidRPr="003845DC">
        <w:rPr>
          <w:b/>
          <w:color w:val="660033"/>
          <w:sz w:val="40"/>
          <w:szCs w:val="40"/>
        </w:rPr>
        <w:t>or $4.4 Billion</w:t>
      </w:r>
      <w:bookmarkStart w:id="0" w:name="_GoBack"/>
      <w:bookmarkEnd w:id="0"/>
    </w:p>
    <w:p w:rsidR="003845DC" w:rsidRPr="003845DC" w:rsidRDefault="003845DC" w:rsidP="003845DC">
      <w:pPr>
        <w:rPr>
          <w:sz w:val="40"/>
          <w:szCs w:val="40"/>
        </w:rPr>
      </w:pPr>
      <w:r>
        <w:rPr>
          <w:rFonts w:ascii="Arial" w:hAnsi="Arial" w:cs="Arial"/>
          <w:noProof/>
          <w:sz w:val="20"/>
          <w:szCs w:val="20"/>
        </w:rPr>
        <w:drawing>
          <wp:anchor distT="0" distB="0" distL="114300" distR="114300" simplePos="0" relativeHeight="251658240" behindDoc="1" locked="0" layoutInCell="1" allowOverlap="1" wp14:anchorId="0B572FC3" wp14:editId="2ACFF833">
            <wp:simplePos x="0" y="0"/>
            <wp:positionH relativeFrom="column">
              <wp:posOffset>4662805</wp:posOffset>
            </wp:positionH>
            <wp:positionV relativeFrom="paragraph">
              <wp:posOffset>483870</wp:posOffset>
            </wp:positionV>
            <wp:extent cx="1644650" cy="987425"/>
            <wp:effectExtent l="0" t="0" r="0" b="3175"/>
            <wp:wrapTight wrapText="bothSides">
              <wp:wrapPolygon edited="0">
                <wp:start x="0" y="0"/>
                <wp:lineTo x="0" y="21253"/>
                <wp:lineTo x="21266" y="21253"/>
                <wp:lineTo x="21266" y="0"/>
                <wp:lineTo x="0" y="0"/>
              </wp:wrapPolygon>
            </wp:wrapTight>
            <wp:docPr id="1" name="Picture 1" descr="http://amplifiedlife.files.wordpress.com/2011/07/verizon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mplifiedlife.files.wordpress.com/2011/07/verizon_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44650" cy="987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45DC">
        <w:rPr>
          <w:sz w:val="40"/>
          <w:szCs w:val="40"/>
        </w:rPr>
        <w:t>The acquisition gives Verizon an entryway into the increasingly competitive online video space. The New York company is the country's largest wireless carrier as well as an Internet and TV provider, and it is increasingly over the wireless space that telecom companies are fighting to win customers through video content.</w:t>
      </w:r>
      <w:r w:rsidRPr="003845DC">
        <w:rPr>
          <w:sz w:val="40"/>
          <w:szCs w:val="40"/>
        </w:rPr>
        <w:t xml:space="preserve"> AOL owns The Huffington Post, TechCrunch, Engadget, MAKERS and AOL.com.</w:t>
      </w:r>
    </w:p>
    <w:p w:rsidR="003845DC" w:rsidRDefault="003845DC" w:rsidP="003845DC">
      <w:pPr>
        <w:jc w:val="right"/>
        <w:rPr>
          <w:b/>
          <w:i/>
          <w:color w:val="660033"/>
          <w:sz w:val="40"/>
          <w:szCs w:val="40"/>
        </w:rPr>
      </w:pPr>
      <w:r w:rsidRPr="003845DC">
        <w:rPr>
          <w:b/>
          <w:i/>
          <w:color w:val="660033"/>
          <w:sz w:val="40"/>
          <w:szCs w:val="40"/>
        </w:rPr>
        <w:t>TVNewsCheck 5.12.15</w:t>
      </w:r>
    </w:p>
    <w:p w:rsidR="00CF175D" w:rsidRDefault="003845DC" w:rsidP="003845DC">
      <w:pPr>
        <w:tabs>
          <w:tab w:val="left" w:pos="2702"/>
        </w:tabs>
        <w:jc w:val="right"/>
      </w:pPr>
      <w:hyperlink r:id="rId6" w:history="1">
        <w:r w:rsidRPr="00B7746D">
          <w:rPr>
            <w:rStyle w:val="Hyperlink"/>
          </w:rPr>
          <w:t>http://www.tvnewscheck.com/article/85271/verizon-buying-aol-for-44-billion?utm_source=Listrak&amp;utm_medium=Email&amp;utm_term=Verizon+Buying+AOL+For+%244.4+Billion&amp;utm_campaign=Verizon+Buying+AOL+For+%244.4+Billion</w:t>
        </w:r>
      </w:hyperlink>
    </w:p>
    <w:p w:rsidR="003845DC" w:rsidRDefault="003845DC" w:rsidP="003845DC">
      <w:pPr>
        <w:jc w:val="right"/>
      </w:pPr>
    </w:p>
    <w:sectPr w:rsidR="003845DC" w:rsidSect="00194E35">
      <w:pgSz w:w="12240" w:h="15840"/>
      <w:pgMar w:top="1296"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5DC"/>
    <w:rsid w:val="00194E35"/>
    <w:rsid w:val="003845DC"/>
    <w:rsid w:val="00CF1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289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45DC"/>
    <w:rPr>
      <w:color w:val="0000FF" w:themeColor="hyperlink"/>
      <w:u w:val="single"/>
    </w:rPr>
  </w:style>
  <w:style w:type="paragraph" w:styleId="BalloonText">
    <w:name w:val="Balloon Text"/>
    <w:basedOn w:val="Normal"/>
    <w:link w:val="BalloonTextChar"/>
    <w:uiPriority w:val="99"/>
    <w:semiHidden/>
    <w:unhideWhenUsed/>
    <w:rsid w:val="003845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45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45DC"/>
    <w:rPr>
      <w:color w:val="0000FF" w:themeColor="hyperlink"/>
      <w:u w:val="single"/>
    </w:rPr>
  </w:style>
  <w:style w:type="paragraph" w:styleId="BalloonText">
    <w:name w:val="Balloon Text"/>
    <w:basedOn w:val="Normal"/>
    <w:link w:val="BalloonTextChar"/>
    <w:uiPriority w:val="99"/>
    <w:semiHidden/>
    <w:unhideWhenUsed/>
    <w:rsid w:val="003845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45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vnewscheck.com/article/85271/verizon-buying-aol-for-44-billion?utm_source=Listrak&amp;utm_medium=Email&amp;utm_term=Verizon+Buying+AOL+For+%244.4+Billion&amp;utm_campaign=Verizon+Buying+AOL+For+%244.4+Billion"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132</Words>
  <Characters>754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1</cp:revision>
  <cp:lastPrinted>2015-05-12T12:37:00Z</cp:lastPrinted>
  <dcterms:created xsi:type="dcterms:W3CDTF">2015-05-12T12:31:00Z</dcterms:created>
  <dcterms:modified xsi:type="dcterms:W3CDTF">2015-05-12T12:37:00Z</dcterms:modified>
</cp:coreProperties>
</file>