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087A7D" w:rsidRPr="00087A7D" w:rsidRDefault="00087A7D" w:rsidP="00087A7D">
      <w:pPr>
        <w:rPr>
          <w:b/>
          <w:color w:val="0099FF"/>
          <w:sz w:val="36"/>
        </w:rPr>
      </w:pPr>
      <w:r w:rsidRPr="00087A7D">
        <w:rPr>
          <w:b/>
          <w:color w:val="0099FF"/>
          <w:sz w:val="36"/>
        </w:rPr>
        <w:t>Verizon R</w:t>
      </w:r>
      <w:r w:rsidRPr="00087A7D">
        <w:rPr>
          <w:b/>
          <w:color w:val="0099FF"/>
          <w:sz w:val="36"/>
        </w:rPr>
        <w:t xml:space="preserve">eports </w:t>
      </w:r>
      <w:r w:rsidRPr="00087A7D">
        <w:rPr>
          <w:b/>
          <w:color w:val="0099FF"/>
          <w:sz w:val="36"/>
        </w:rPr>
        <w:t>F</w:t>
      </w:r>
      <w:r w:rsidRPr="00087A7D">
        <w:rPr>
          <w:b/>
          <w:color w:val="0099FF"/>
          <w:sz w:val="36"/>
        </w:rPr>
        <w:t xml:space="preserve">ourfold </w:t>
      </w:r>
      <w:r w:rsidRPr="00087A7D">
        <w:rPr>
          <w:b/>
          <w:color w:val="0099FF"/>
          <w:sz w:val="36"/>
        </w:rPr>
        <w:t>B</w:t>
      </w:r>
      <w:r w:rsidRPr="00087A7D">
        <w:rPr>
          <w:b/>
          <w:color w:val="0099FF"/>
          <w:sz w:val="36"/>
        </w:rPr>
        <w:t xml:space="preserve">oost in Fios </w:t>
      </w:r>
      <w:r w:rsidRPr="00087A7D">
        <w:rPr>
          <w:b/>
          <w:color w:val="0099FF"/>
          <w:sz w:val="36"/>
        </w:rPr>
        <w:t>Broadband S</w:t>
      </w:r>
      <w:r w:rsidRPr="00087A7D">
        <w:rPr>
          <w:b/>
          <w:color w:val="0099FF"/>
          <w:sz w:val="36"/>
        </w:rPr>
        <w:t>ubs</w:t>
      </w:r>
    </w:p>
    <w:p w:rsidR="00087A7D" w:rsidRPr="00087A7D" w:rsidRDefault="00087A7D" w:rsidP="00087A7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DF837" wp14:editId="5C683E94">
            <wp:simplePos x="0" y="0"/>
            <wp:positionH relativeFrom="column">
              <wp:posOffset>4455160</wp:posOffset>
            </wp:positionH>
            <wp:positionV relativeFrom="paragraph">
              <wp:posOffset>152400</wp:posOffset>
            </wp:positionV>
            <wp:extent cx="160083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34" y="21246"/>
                <wp:lineTo x="213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izon-Communications-I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A7D">
        <w:rPr>
          <w:sz w:val="36"/>
        </w:rPr>
        <w:t>Verizon netted 139,000 Fio</w:t>
      </w:r>
      <w:bookmarkStart w:id="0" w:name="_GoBack"/>
      <w:bookmarkEnd w:id="0"/>
      <w:r w:rsidRPr="00087A7D">
        <w:rPr>
          <w:sz w:val="36"/>
        </w:rPr>
        <w:t>s broadband customers in its third quarter, a fourfold increase year-to-year as total internet gains reached their highest level since early 2014. The company's profits exceeded analyst's estimates.</w:t>
      </w:r>
    </w:p>
    <w:p w:rsidR="008E144F" w:rsidRDefault="00087A7D" w:rsidP="00087A7D">
      <w:pPr>
        <w:jc w:val="right"/>
        <w:rPr>
          <w:b/>
          <w:i/>
          <w:color w:val="0099FF"/>
          <w:sz w:val="36"/>
        </w:rPr>
      </w:pPr>
      <w:r w:rsidRPr="00087A7D">
        <w:rPr>
          <w:b/>
          <w:i/>
          <w:color w:val="0099FF"/>
          <w:sz w:val="36"/>
        </w:rPr>
        <w:t xml:space="preserve">FierceTelecom </w:t>
      </w:r>
      <w:r w:rsidRPr="00087A7D">
        <w:rPr>
          <w:b/>
          <w:i/>
          <w:color w:val="0099FF"/>
          <w:sz w:val="36"/>
        </w:rPr>
        <w:t>10/21/20</w:t>
      </w:r>
    </w:p>
    <w:p w:rsidR="00087A7D" w:rsidRDefault="00087A7D" w:rsidP="00087A7D">
      <w:pPr>
        <w:jc w:val="right"/>
        <w:rPr>
          <w:b/>
          <w:i/>
          <w:color w:val="0099FF"/>
          <w:sz w:val="36"/>
        </w:rPr>
      </w:pPr>
      <w:hyperlink r:id="rId6" w:history="1">
        <w:r w:rsidRPr="00F70009">
          <w:rPr>
            <w:rStyle w:val="Hyperlink"/>
            <w:b/>
            <w:i/>
            <w:sz w:val="36"/>
          </w:rPr>
          <w:t>https://www.fiercetelecom.com/operators/verizon-posts-strong-broadband-gains-third-quarter</w:t>
        </w:r>
      </w:hyperlink>
    </w:p>
    <w:p w:rsidR="00087A7D" w:rsidRDefault="00087A7D" w:rsidP="00087A7D">
      <w:pPr>
        <w:jc w:val="right"/>
        <w:rPr>
          <w:b/>
          <w:i/>
          <w:color w:val="0099FF"/>
          <w:sz w:val="36"/>
        </w:rPr>
      </w:pPr>
    </w:p>
    <w:p w:rsidR="00087A7D" w:rsidRPr="00087A7D" w:rsidRDefault="00087A7D" w:rsidP="00087A7D">
      <w:pPr>
        <w:jc w:val="right"/>
        <w:rPr>
          <w:b/>
          <w:i/>
          <w:color w:val="0099FF"/>
          <w:sz w:val="36"/>
        </w:rPr>
      </w:pPr>
    </w:p>
    <w:p w:rsidR="00087A7D" w:rsidRDefault="00087A7D" w:rsidP="00087A7D"/>
    <w:sectPr w:rsidR="0008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7D"/>
    <w:rsid w:val="00087A7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telecom.com/operators/verizon-posts-strong-broadband-gains-third-quar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2020-10-22T16:42:00Z</dcterms:created>
  <dcterms:modified xsi:type="dcterms:W3CDTF">2020-10-22T16:52:00Z</dcterms:modified>
</cp:coreProperties>
</file>