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AA3173" w:rsidRPr="00AA3173" w:rsidRDefault="00AA3173" w:rsidP="00AA3173">
      <w:pPr>
        <w:spacing w:line="300" w:lineRule="atLeast"/>
        <w:rPr>
          <w:rFonts w:eastAsia="Times New Roman"/>
          <w:b/>
          <w:color w:val="17365D" w:themeColor="text2" w:themeShade="BF"/>
          <w:sz w:val="40"/>
          <w:szCs w:val="40"/>
        </w:rPr>
      </w:pPr>
      <w:hyperlink r:id="rId5" w:tgtFrame="_blank" w:history="1">
        <w:r>
          <w:rPr>
            <w:rStyle w:val="Hyperlink"/>
            <w:rFonts w:eastAsia="Times New Roman" w:cs="Helvetica"/>
            <w:b/>
            <w:bCs/>
            <w:color w:val="17365D" w:themeColor="text2" w:themeShade="BF"/>
            <w:sz w:val="40"/>
            <w:szCs w:val="40"/>
            <w:u w:val="none"/>
          </w:rPr>
          <w:t>Volkswagen Brand Hit b</w:t>
        </w:r>
        <w:bookmarkStart w:id="0" w:name="_GoBack"/>
        <w:bookmarkEnd w:id="0"/>
        <w:r w:rsidRPr="00AA3173">
          <w:rPr>
            <w:rStyle w:val="Hyperlink"/>
            <w:rFonts w:eastAsia="Times New Roman" w:cs="Helvetica"/>
            <w:b/>
            <w:bCs/>
            <w:color w:val="17365D" w:themeColor="text2" w:themeShade="BF"/>
            <w:sz w:val="40"/>
            <w:szCs w:val="40"/>
            <w:u w:val="none"/>
          </w:rPr>
          <w:t xml:space="preserve">y </w:t>
        </w:r>
        <w:r w:rsidRPr="00AA3173">
          <w:rPr>
            <w:rStyle w:val="Hyperlink"/>
            <w:rFonts w:eastAsia="Times New Roman" w:cs="Helvetica"/>
            <w:b/>
            <w:bCs/>
            <w:color w:val="17365D" w:themeColor="text2" w:themeShade="BF"/>
            <w:sz w:val="40"/>
            <w:szCs w:val="40"/>
            <w:u w:val="none"/>
          </w:rPr>
          <w:t>Negativity Amid Emissions S</w:t>
        </w:r>
        <w:r w:rsidRPr="00AA3173">
          <w:rPr>
            <w:rStyle w:val="Hyperlink"/>
            <w:rFonts w:eastAsia="Times New Roman" w:cs="Helvetica"/>
            <w:b/>
            <w:bCs/>
            <w:color w:val="17365D" w:themeColor="text2" w:themeShade="BF"/>
            <w:sz w:val="40"/>
            <w:szCs w:val="40"/>
            <w:u w:val="none"/>
          </w:rPr>
          <w:t>candal</w:t>
        </w:r>
      </w:hyperlink>
      <w:r w:rsidRPr="00AA3173">
        <w:rPr>
          <w:rFonts w:eastAsia="Times New Roman"/>
          <w:b/>
          <w:color w:val="17365D" w:themeColor="text2" w:themeShade="BF"/>
          <w:sz w:val="40"/>
          <w:szCs w:val="40"/>
        </w:rPr>
        <w:t xml:space="preserve"> </w:t>
      </w:r>
    </w:p>
    <w:p w:rsidR="00AA3173" w:rsidRPr="00AA3173" w:rsidRDefault="00AA3173" w:rsidP="00AA3173">
      <w:pPr>
        <w:spacing w:line="300" w:lineRule="atLeast"/>
        <w:rPr>
          <w:rFonts w:eastAsia="Times New Roman" w:cs="Helvetica"/>
          <w:color w:val="000000"/>
          <w:sz w:val="40"/>
          <w:szCs w:val="40"/>
        </w:rPr>
      </w:pPr>
      <w:r w:rsidRPr="00AA3173">
        <w:rPr>
          <w:rFonts w:eastAsia="Times New Roman"/>
          <w:noProof/>
          <w:sz w:val="40"/>
          <w:szCs w:val="40"/>
        </w:rPr>
        <w:drawing>
          <wp:anchor distT="0" distB="0" distL="114300" distR="114300" simplePos="0" relativeHeight="251658240" behindDoc="1" locked="0" layoutInCell="1" allowOverlap="1" wp14:anchorId="482CCFBE" wp14:editId="7A2A7A9F">
            <wp:simplePos x="0" y="0"/>
            <wp:positionH relativeFrom="column">
              <wp:posOffset>4158615</wp:posOffset>
            </wp:positionH>
            <wp:positionV relativeFrom="paragraph">
              <wp:posOffset>354330</wp:posOffset>
            </wp:positionV>
            <wp:extent cx="2284730" cy="1715770"/>
            <wp:effectExtent l="0" t="0" r="1270" b="0"/>
            <wp:wrapTight wrapText="bothSides">
              <wp:wrapPolygon edited="0">
                <wp:start x="0" y="0"/>
                <wp:lineTo x="0" y="21344"/>
                <wp:lineTo x="21432" y="21344"/>
                <wp:lineTo x="21432" y="0"/>
                <wp:lineTo x="0" y="0"/>
              </wp:wrapPolygon>
            </wp:wrapTight>
            <wp:docPr id="1" name="Picture 1" descr="Volkswage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kswagen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4730" cy="1715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3173">
        <w:rPr>
          <w:rFonts w:eastAsia="Times New Roman" w:cs="Helvetica"/>
          <w:color w:val="000000"/>
          <w:sz w:val="40"/>
          <w:szCs w:val="40"/>
        </w:rPr>
        <w:t>Volkswagen's reputation is in danger following the news the company falsified emissions data. Its YouGov BrandIndex score in the US has fallen to -2 from 10 to 11, and in Germany, it plummeted to -8 from its usual 18-to-22 range. Negative tweets about the brand skyrocketed to 16,070 between Sept. 18 and 21, in comparison to 766 negative tweets in the four days prior to Sept. 18, per Amobee Brand Intelligence.</w:t>
      </w:r>
    </w:p>
    <w:p w:rsidR="00CF175D" w:rsidRPr="00AA3173" w:rsidRDefault="00AA3173" w:rsidP="00AA3173">
      <w:pPr>
        <w:jc w:val="right"/>
        <w:rPr>
          <w:b/>
          <w:i/>
          <w:color w:val="17365D" w:themeColor="text2" w:themeShade="BF"/>
          <w:sz w:val="40"/>
          <w:szCs w:val="40"/>
        </w:rPr>
      </w:pPr>
      <w:hyperlink r:id="rId7" w:tgtFrame="_blank" w:history="1">
        <w:r w:rsidRPr="00AA3173">
          <w:rPr>
            <w:rStyle w:val="Hyperlink"/>
            <w:rFonts w:eastAsia="Times New Roman" w:cs="Helvetica"/>
            <w:b/>
            <w:i/>
            <w:color w:val="17365D" w:themeColor="text2" w:themeShade="BF"/>
            <w:sz w:val="40"/>
            <w:szCs w:val="40"/>
          </w:rPr>
          <w:t xml:space="preserve">Advertising Age </w:t>
        </w:r>
      </w:hyperlink>
      <w:r w:rsidRPr="00AA3173">
        <w:rPr>
          <w:rStyle w:val="mobilewrap"/>
          <w:rFonts w:eastAsia="Times New Roman" w:cs="Helvetica"/>
          <w:b/>
          <w:i/>
          <w:color w:val="17365D" w:themeColor="text2" w:themeShade="BF"/>
          <w:sz w:val="40"/>
          <w:szCs w:val="40"/>
        </w:rPr>
        <w:t>9/22/15</w:t>
      </w:r>
    </w:p>
    <w:p w:rsidR="00AA3173" w:rsidRDefault="00AA3173">
      <w:hyperlink r:id="rId8" w:history="1">
        <w:r w:rsidRPr="000518B5">
          <w:rPr>
            <w:rStyle w:val="Hyperlink"/>
          </w:rPr>
          <w:t>http://adage.com/article/cmo-strategy/volkswagen-brand-takes-image-hit-emissions-scandal-grows/300486/</w:t>
        </w:r>
      </w:hyperlink>
    </w:p>
    <w:p w:rsidR="00AA3173" w:rsidRDefault="00AA3173"/>
    <w:sectPr w:rsidR="00AA3173" w:rsidSect="00AA3173">
      <w:pgSz w:w="12240" w:h="15840"/>
      <w:pgMar w:top="1296"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173"/>
    <w:rsid w:val="00194E35"/>
    <w:rsid w:val="005F27FE"/>
    <w:rsid w:val="00AA3173"/>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173"/>
    <w:rPr>
      <w:color w:val="0000FF" w:themeColor="hyperlink"/>
      <w:u w:val="single"/>
    </w:rPr>
  </w:style>
  <w:style w:type="character" w:customStyle="1" w:styleId="mobilewrap">
    <w:name w:val="mobile_wrap"/>
    <w:basedOn w:val="DefaultParagraphFont"/>
    <w:rsid w:val="00AA3173"/>
  </w:style>
  <w:style w:type="paragraph" w:styleId="BalloonText">
    <w:name w:val="Balloon Text"/>
    <w:basedOn w:val="Normal"/>
    <w:link w:val="BalloonTextChar"/>
    <w:uiPriority w:val="99"/>
    <w:semiHidden/>
    <w:unhideWhenUsed/>
    <w:rsid w:val="00AA3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1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173"/>
    <w:rPr>
      <w:color w:val="0000FF" w:themeColor="hyperlink"/>
      <w:u w:val="single"/>
    </w:rPr>
  </w:style>
  <w:style w:type="character" w:customStyle="1" w:styleId="mobilewrap">
    <w:name w:val="mobile_wrap"/>
    <w:basedOn w:val="DefaultParagraphFont"/>
    <w:rsid w:val="00AA3173"/>
  </w:style>
  <w:style w:type="paragraph" w:styleId="BalloonText">
    <w:name w:val="Balloon Text"/>
    <w:basedOn w:val="Normal"/>
    <w:link w:val="BalloonTextChar"/>
    <w:uiPriority w:val="99"/>
    <w:semiHidden/>
    <w:unhideWhenUsed/>
    <w:rsid w:val="00AA3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1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71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age.com/article/cmo-strategy/volkswagen-brand-takes-image-hit-emissions-scandal-grows/300486/" TargetMode="External"/><Relationship Id="rId3" Type="http://schemas.openxmlformats.org/officeDocument/2006/relationships/settings" Target="settings.xml"/><Relationship Id="rId7" Type="http://schemas.openxmlformats.org/officeDocument/2006/relationships/hyperlink" Target="http://r.smartbrief.com/resp/gZwuDwljfjbeezcsaraYnwalvsYQ?format=standar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r.smartbrief.com/resp/gZwuDwljfjbeezcsaraYnwalvsYQ?format=standar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137</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2</cp:revision>
  <dcterms:created xsi:type="dcterms:W3CDTF">2015-09-24T16:48:00Z</dcterms:created>
  <dcterms:modified xsi:type="dcterms:W3CDTF">2015-09-24T16:59:00Z</dcterms:modified>
</cp:coreProperties>
</file>