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CA63D3" w:rsidRDefault="00CA63D3">
      <w:pPr>
        <w:rPr>
          <w:b/>
          <w:color w:val="000099"/>
          <w:sz w:val="40"/>
          <w:szCs w:val="40"/>
        </w:rPr>
      </w:pPr>
      <w:r w:rsidRPr="00CA63D3">
        <w:rPr>
          <w:b/>
          <w:color w:val="000099"/>
          <w:sz w:val="40"/>
          <w:szCs w:val="40"/>
        </w:rPr>
        <w:t>What Happens When a Mid-Sized City Loses its Last Daily Newspaper?</w:t>
      </w:r>
    </w:p>
    <w:p w:rsidR="00CA63D3" w:rsidRPr="00CA63D3" w:rsidRDefault="00CA63D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85FAA3" wp14:editId="2DED0679">
            <wp:simplePos x="0" y="0"/>
            <wp:positionH relativeFrom="column">
              <wp:posOffset>4227830</wp:posOffset>
            </wp:positionH>
            <wp:positionV relativeFrom="paragraph">
              <wp:posOffset>843915</wp:posOffset>
            </wp:positionV>
            <wp:extent cx="2009775" cy="1130300"/>
            <wp:effectExtent l="0" t="0" r="9525" b="0"/>
            <wp:wrapTight wrapText="bothSides">
              <wp:wrapPolygon edited="0">
                <wp:start x="0" y="0"/>
                <wp:lineTo x="0" y="21115"/>
                <wp:lineTo x="21498" y="21115"/>
                <wp:lineTo x="21498" y="0"/>
                <wp:lineTo x="0" y="0"/>
              </wp:wrapPolygon>
            </wp:wrapTight>
            <wp:docPr id="1" name="Picture 1" descr="Image result for guelph 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elph mercu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3D3">
        <w:rPr>
          <w:sz w:val="40"/>
          <w:szCs w:val="40"/>
        </w:rPr>
        <w:t xml:space="preserve">The closing of the Mercury left a void that, a year later, has yet to be filled. Like most local </w:t>
      </w:r>
      <w:bookmarkStart w:id="0" w:name="_GoBack"/>
      <w:bookmarkEnd w:id="0"/>
      <w:r w:rsidRPr="00CA63D3">
        <w:rPr>
          <w:sz w:val="40"/>
          <w:szCs w:val="40"/>
        </w:rPr>
        <w:t>papers, the Mercury provided near-daily coverage of local government, doing its share of watchdog work. It was also a pillar of the community, running or sponsoring events such as an annual book donation event for children and a Thanksgiving charity marathon.</w:t>
      </w:r>
    </w:p>
    <w:p w:rsidR="00CA63D3" w:rsidRPr="00CA63D3" w:rsidRDefault="00CA63D3" w:rsidP="00CA63D3">
      <w:pPr>
        <w:jc w:val="right"/>
        <w:rPr>
          <w:b/>
          <w:i/>
          <w:color w:val="000099"/>
          <w:sz w:val="40"/>
          <w:szCs w:val="40"/>
        </w:rPr>
      </w:pPr>
      <w:r w:rsidRPr="00CA63D3">
        <w:rPr>
          <w:b/>
          <w:i/>
          <w:color w:val="000099"/>
          <w:sz w:val="40"/>
          <w:szCs w:val="40"/>
        </w:rPr>
        <w:t>Nieman 2.3.17</w:t>
      </w:r>
    </w:p>
    <w:p w:rsidR="00CA63D3" w:rsidRDefault="00CA63D3">
      <w:hyperlink r:id="rId6" w:history="1">
        <w:r w:rsidRPr="00F9244D">
          <w:rPr>
            <w:rStyle w:val="Hyperlink"/>
          </w:rPr>
          <w:t>http://www.niemanlab.org/2017/02/what-happens-when-a-mid-sized-city-loses-its-last-daily-newspaper-guelph-ontario-offers-a-case-study/?utm_source=API+Need+to+Know+newsletter&amp;utm_campaign=66458a6b36-EMAIL_CAMPAIGN_2017_02_06&amp;utm_medium=email&amp;utm_term=0_e3bf78af04-66458a6b36-31697553</w:t>
        </w:r>
      </w:hyperlink>
    </w:p>
    <w:p w:rsidR="00CA63D3" w:rsidRDefault="00CA63D3"/>
    <w:sectPr w:rsidR="00CA63D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D3"/>
    <w:rsid w:val="00194E35"/>
    <w:rsid w:val="00226A80"/>
    <w:rsid w:val="00A90A24"/>
    <w:rsid w:val="00CA63D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emanlab.org/2017/02/what-happens-when-a-mid-sized-city-loses-its-last-daily-newspaper-guelph-ontario-offers-a-case-study/?utm_source=API+Need+to+Know+newsletter&amp;utm_campaign=66458a6b36-EMAIL_CAMPAIGN_2017_02_06&amp;utm_medium=email&amp;utm_term=0_e3bf78af04-66458a6b36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2017-02-06T13:24:00Z</dcterms:created>
  <dcterms:modified xsi:type="dcterms:W3CDTF">2017-02-06T13:30:00Z</dcterms:modified>
</cp:coreProperties>
</file>