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B22514" w:rsidRPr="00B22514" w:rsidRDefault="00B22514" w:rsidP="00B22514">
      <w:pPr>
        <w:rPr>
          <w:b/>
          <w:color w:val="0066CC"/>
          <w:sz w:val="40"/>
          <w:szCs w:val="40"/>
        </w:rPr>
      </w:pPr>
      <w:r w:rsidRPr="00B22514">
        <w:rPr>
          <w:b/>
          <w:color w:val="0066CC"/>
          <w:sz w:val="40"/>
          <w:szCs w:val="40"/>
        </w:rPr>
        <w:t xml:space="preserve">Why Communication is Critical during a Campus Emergency </w:t>
      </w:r>
    </w:p>
    <w:p w:rsidR="00B22514" w:rsidRPr="00B22514" w:rsidRDefault="00B22514" w:rsidP="00B22514">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1E6A0370" wp14:editId="64129735">
            <wp:simplePos x="0" y="0"/>
            <wp:positionH relativeFrom="column">
              <wp:posOffset>3868420</wp:posOffset>
            </wp:positionH>
            <wp:positionV relativeFrom="paragraph">
              <wp:posOffset>738505</wp:posOffset>
            </wp:positionV>
            <wp:extent cx="2270760" cy="1698625"/>
            <wp:effectExtent l="0" t="0" r="0" b="0"/>
            <wp:wrapTight wrapText="bothSides">
              <wp:wrapPolygon edited="0">
                <wp:start x="0" y="0"/>
                <wp:lineTo x="0" y="21317"/>
                <wp:lineTo x="21383" y="21317"/>
                <wp:lineTo x="21383" y="0"/>
                <wp:lineTo x="0" y="0"/>
              </wp:wrapPolygon>
            </wp:wrapTight>
            <wp:docPr id="1" name="Picture 1" descr="http://static4.businessinsider.com/image/4c3ad31e7f8b9aa02e970d00-480/flee-run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4.businessinsider.com/image/4c3ad31e7f8b9aa02e970d00-480/flee-runn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0760" cy="169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514">
        <w:rPr>
          <w:sz w:val="40"/>
          <w:szCs w:val="40"/>
        </w:rPr>
        <w:t xml:space="preserve">College and university leaders must respond to campus emergencies with a clear, consistent message delivered over social media and other communication outlets, Spencer Graham, operations manager at West Virginia University, writes in this commentary. Officials should practice their response before an emergency and have clear guidelines for staff and faculty responsibilities during a crisis, Graham advises. </w:t>
      </w:r>
    </w:p>
    <w:p w:rsidR="00CF175D" w:rsidRPr="00B22514" w:rsidRDefault="00B22514" w:rsidP="00B22514">
      <w:pPr>
        <w:jc w:val="right"/>
        <w:rPr>
          <w:b/>
          <w:i/>
          <w:color w:val="0066CC"/>
          <w:sz w:val="40"/>
          <w:szCs w:val="40"/>
        </w:rPr>
      </w:pPr>
      <w:proofErr w:type="spellStart"/>
      <w:r w:rsidRPr="00B22514">
        <w:rPr>
          <w:b/>
          <w:i/>
          <w:color w:val="0066CC"/>
          <w:sz w:val="40"/>
          <w:szCs w:val="40"/>
        </w:rPr>
        <w:t>eCampus</w:t>
      </w:r>
      <w:proofErr w:type="spellEnd"/>
      <w:r w:rsidRPr="00B22514">
        <w:rPr>
          <w:b/>
          <w:i/>
          <w:color w:val="0066CC"/>
          <w:sz w:val="40"/>
          <w:szCs w:val="40"/>
        </w:rPr>
        <w:t xml:space="preserve"> </w:t>
      </w:r>
      <w:r w:rsidR="00491797">
        <w:rPr>
          <w:b/>
          <w:i/>
          <w:color w:val="0066CC"/>
          <w:sz w:val="40"/>
          <w:szCs w:val="40"/>
        </w:rPr>
        <w:t xml:space="preserve">News </w:t>
      </w:r>
      <w:bookmarkStart w:id="0" w:name="_GoBack"/>
      <w:bookmarkEnd w:id="0"/>
      <w:r w:rsidR="00491797">
        <w:rPr>
          <w:b/>
          <w:i/>
          <w:color w:val="0066CC"/>
          <w:sz w:val="40"/>
          <w:szCs w:val="40"/>
        </w:rPr>
        <w:t>11/23/15</w:t>
      </w:r>
    </w:p>
    <w:p w:rsidR="00B22514" w:rsidRPr="00B22514" w:rsidRDefault="00491797" w:rsidP="00B22514">
      <w:pPr>
        <w:rPr>
          <w:sz w:val="28"/>
          <w:szCs w:val="28"/>
        </w:rPr>
      </w:pPr>
      <w:hyperlink r:id="rId6" w:history="1">
        <w:r w:rsidR="00B22514" w:rsidRPr="00B22514">
          <w:rPr>
            <w:rStyle w:val="Hyperlink"/>
            <w:sz w:val="28"/>
            <w:szCs w:val="28"/>
          </w:rPr>
          <w:t>http://www.ecampusnews.com/safety-and-security/campus-crisis-manage-773/</w:t>
        </w:r>
      </w:hyperlink>
    </w:p>
    <w:p w:rsidR="00B22514" w:rsidRDefault="00B22514" w:rsidP="00B22514"/>
    <w:sectPr w:rsidR="00B22514"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14"/>
    <w:rsid w:val="00194E35"/>
    <w:rsid w:val="00226A80"/>
    <w:rsid w:val="00491797"/>
    <w:rsid w:val="00A90A24"/>
    <w:rsid w:val="00B22514"/>
    <w:rsid w:val="00CF175D"/>
    <w:rsid w:val="00D6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514"/>
    <w:rPr>
      <w:color w:val="0000FF" w:themeColor="hyperlink"/>
      <w:u w:val="single"/>
    </w:rPr>
  </w:style>
  <w:style w:type="paragraph" w:styleId="BalloonText">
    <w:name w:val="Balloon Text"/>
    <w:basedOn w:val="Normal"/>
    <w:link w:val="BalloonTextChar"/>
    <w:uiPriority w:val="99"/>
    <w:semiHidden/>
    <w:unhideWhenUsed/>
    <w:rsid w:val="00B22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514"/>
    <w:rPr>
      <w:color w:val="0000FF" w:themeColor="hyperlink"/>
      <w:u w:val="single"/>
    </w:rPr>
  </w:style>
  <w:style w:type="paragraph" w:styleId="BalloonText">
    <w:name w:val="Balloon Text"/>
    <w:basedOn w:val="Normal"/>
    <w:link w:val="BalloonTextChar"/>
    <w:uiPriority w:val="99"/>
    <w:semiHidden/>
    <w:unhideWhenUsed/>
    <w:rsid w:val="00B22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ampusnews.com/safety-and-security/campus-crisis-manage-77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3</cp:revision>
  <dcterms:created xsi:type="dcterms:W3CDTF">2015-12-02T17:42:00Z</dcterms:created>
  <dcterms:modified xsi:type="dcterms:W3CDTF">2015-12-02T17:42:00Z</dcterms:modified>
</cp:coreProperties>
</file>