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380846" w:rsidRPr="00380846" w:rsidRDefault="00380846" w:rsidP="00380846">
      <w:pPr>
        <w:rPr>
          <w:b/>
          <w:color w:val="33CC33"/>
          <w:sz w:val="36"/>
        </w:rPr>
      </w:pPr>
      <w:r>
        <w:rPr>
          <w:b/>
          <w:color w:val="33CC33"/>
          <w:sz w:val="36"/>
        </w:rPr>
        <w:t>Women Direct</w:t>
      </w:r>
      <w:bookmarkStart w:id="0" w:name="_GoBack"/>
      <w:bookmarkEnd w:id="0"/>
      <w:r>
        <w:rPr>
          <w:b/>
          <w:color w:val="33CC33"/>
          <w:sz w:val="36"/>
        </w:rPr>
        <w:t>ed 40% of Films In Festival's Platform L</w:t>
      </w:r>
      <w:r w:rsidRPr="00380846">
        <w:rPr>
          <w:b/>
          <w:color w:val="33CC33"/>
          <w:sz w:val="36"/>
        </w:rPr>
        <w:t>ineup</w:t>
      </w:r>
    </w:p>
    <w:p w:rsidR="00380846" w:rsidRPr="00380846" w:rsidRDefault="00380846" w:rsidP="0038084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99BA78" wp14:editId="4F934A6F">
            <wp:simplePos x="0" y="0"/>
            <wp:positionH relativeFrom="column">
              <wp:posOffset>4078605</wp:posOffset>
            </wp:positionH>
            <wp:positionV relativeFrom="paragraph">
              <wp:posOffset>548640</wp:posOffset>
            </wp:positionV>
            <wp:extent cx="1684020" cy="884555"/>
            <wp:effectExtent l="0" t="0" r="0" b="0"/>
            <wp:wrapTight wrapText="bothSides">
              <wp:wrapPolygon edited="0">
                <wp:start x="0" y="0"/>
                <wp:lineTo x="0" y="20933"/>
                <wp:lineTo x="21258" y="20933"/>
                <wp:lineTo x="2125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46">
        <w:rPr>
          <w:sz w:val="36"/>
        </w:rPr>
        <w:t xml:space="preserve">Four out of the 10 films selected by the Toronto International Film Festival for its Platform program were directed by women. </w:t>
      </w:r>
      <w:r w:rsidRPr="00380846">
        <w:rPr>
          <w:sz w:val="36"/>
        </w:rPr>
        <w:t xml:space="preserve"> </w:t>
      </w:r>
      <w:r w:rsidRPr="00380846">
        <w:rPr>
          <w:sz w:val="36"/>
        </w:rPr>
        <w:t>The women featured in the director-based category will be Julie Delpy, Alice Winocour, Sarah Gavron and Paula Hernandez, and TIFF will be the world premiere for all four of their films.</w:t>
      </w:r>
    </w:p>
    <w:p w:rsidR="008E144F" w:rsidRDefault="00380846" w:rsidP="00380846">
      <w:pPr>
        <w:jc w:val="right"/>
        <w:rPr>
          <w:b/>
          <w:i/>
          <w:color w:val="33CC33"/>
          <w:sz w:val="36"/>
        </w:rPr>
      </w:pPr>
      <w:r w:rsidRPr="00380846">
        <w:rPr>
          <w:b/>
          <w:i/>
          <w:color w:val="33CC33"/>
          <w:sz w:val="36"/>
        </w:rPr>
        <w:t>IndieWire 8/7/19</w:t>
      </w:r>
    </w:p>
    <w:p w:rsidR="00380846" w:rsidRPr="00380846" w:rsidRDefault="00380846" w:rsidP="00380846">
      <w:pPr>
        <w:jc w:val="right"/>
        <w:rPr>
          <w:b/>
          <w:i/>
          <w:color w:val="33CC33"/>
          <w:sz w:val="28"/>
        </w:rPr>
      </w:pPr>
      <w:hyperlink r:id="rId6" w:history="1">
        <w:r w:rsidRPr="00380846">
          <w:rPr>
            <w:rStyle w:val="Hyperlink"/>
            <w:b/>
            <w:i/>
            <w:sz w:val="28"/>
          </w:rPr>
          <w:t>https://www.indiewire.com/2019/08/tiff-2019-platform-lineup-1202163822/</w:t>
        </w:r>
      </w:hyperlink>
    </w:p>
    <w:p w:rsidR="00380846" w:rsidRPr="00380846" w:rsidRDefault="00380846" w:rsidP="00380846">
      <w:pPr>
        <w:jc w:val="right"/>
        <w:rPr>
          <w:b/>
          <w:i/>
          <w:color w:val="33CC33"/>
          <w:sz w:val="36"/>
        </w:rPr>
      </w:pPr>
    </w:p>
    <w:sectPr w:rsidR="00380846" w:rsidRPr="0038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6"/>
    <w:rsid w:val="00380846"/>
    <w:rsid w:val="004A14F9"/>
    <w:rsid w:val="0051611A"/>
    <w:rsid w:val="00746FC2"/>
    <w:rsid w:val="008E144F"/>
    <w:rsid w:val="00987189"/>
    <w:rsid w:val="00C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diewire.com/2019/08/tiff-2019-platform-lineup-12021638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2019-08-08T19:16:00Z</dcterms:created>
  <dcterms:modified xsi:type="dcterms:W3CDTF">2019-08-08T19:31:00Z</dcterms:modified>
</cp:coreProperties>
</file>