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8E144F" w:rsidRPr="00857CDD" w:rsidRDefault="00857CDD">
      <w:pPr>
        <w:rPr>
          <w:b/>
          <w:color w:val="336699"/>
          <w:sz w:val="36"/>
        </w:rPr>
      </w:pPr>
      <w:r w:rsidRPr="00857CDD">
        <w:rPr>
          <w:b/>
          <w:color w:val="336699"/>
          <w:sz w:val="36"/>
        </w:rPr>
        <w:t>YouTube Will Double Its Original Programming in 2020</w:t>
      </w:r>
    </w:p>
    <w:p w:rsidR="00857CDD" w:rsidRPr="00857CDD" w:rsidRDefault="00857CDD">
      <w:pPr>
        <w:rPr>
          <w:sz w:val="36"/>
        </w:rPr>
      </w:pPr>
      <w:r>
        <w:rPr>
          <w:noProof/>
          <w:sz w:val="36"/>
        </w:rPr>
        <w:drawing>
          <wp:anchor distT="0" distB="0" distL="114300" distR="114300" simplePos="0" relativeHeight="251658240" behindDoc="1" locked="0" layoutInCell="1" allowOverlap="1" wp14:anchorId="7534F79F" wp14:editId="0C0C8E5E">
            <wp:simplePos x="0" y="0"/>
            <wp:positionH relativeFrom="column">
              <wp:posOffset>4714875</wp:posOffset>
            </wp:positionH>
            <wp:positionV relativeFrom="paragraph">
              <wp:posOffset>411480</wp:posOffset>
            </wp:positionV>
            <wp:extent cx="1235075" cy="1235075"/>
            <wp:effectExtent l="0" t="0" r="3175" b="3175"/>
            <wp:wrapTight wrapText="bothSides">
              <wp:wrapPolygon edited="0">
                <wp:start x="2332" y="0"/>
                <wp:lineTo x="999" y="1666"/>
                <wp:lineTo x="0" y="3998"/>
                <wp:lineTo x="0" y="17658"/>
                <wp:lineTo x="1666" y="20656"/>
                <wp:lineTo x="2332" y="21322"/>
                <wp:lineTo x="18990" y="21322"/>
                <wp:lineTo x="19657" y="20656"/>
                <wp:lineTo x="21322" y="17991"/>
                <wp:lineTo x="21322" y="3332"/>
                <wp:lineTo x="20656" y="1999"/>
                <wp:lineTo x="18990" y="0"/>
                <wp:lineTo x="2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5075" cy="1235075"/>
                    </a:xfrm>
                    <a:prstGeom prst="rect">
                      <a:avLst/>
                    </a:prstGeom>
                  </pic:spPr>
                </pic:pic>
              </a:graphicData>
            </a:graphic>
            <wp14:sizeRelH relativeFrom="page">
              <wp14:pctWidth>0</wp14:pctWidth>
            </wp14:sizeRelH>
            <wp14:sizeRelV relativeFrom="page">
              <wp14:pctHeight>0</wp14:pctHeight>
            </wp14:sizeRelV>
          </wp:anchor>
        </w:drawing>
      </w:r>
      <w:r w:rsidRPr="00857CDD">
        <w:rPr>
          <w:sz w:val="36"/>
        </w:rPr>
        <w:t>YouTube has more than 100 new original projects in the works for 2020, Daniels said, double the 50 original series and films it released last year. And while YouTube Originals is moving forward with t</w:t>
      </w:r>
      <w:bookmarkStart w:id="0" w:name="_GoBack"/>
      <w:bookmarkEnd w:id="0"/>
      <w:r w:rsidRPr="00857CDD">
        <w:rPr>
          <w:sz w:val="36"/>
        </w:rPr>
        <w:t>he third season of scripted series Cobra Kai, Liza On Demand and Kevin Hart: What The Fit, much of its upcoming programming is nonfiction.</w:t>
      </w:r>
    </w:p>
    <w:p w:rsidR="00857CDD" w:rsidRPr="00857CDD" w:rsidRDefault="00857CDD" w:rsidP="00857CDD">
      <w:pPr>
        <w:jc w:val="right"/>
        <w:rPr>
          <w:b/>
          <w:i/>
          <w:color w:val="336699"/>
          <w:sz w:val="36"/>
        </w:rPr>
      </w:pPr>
      <w:r w:rsidRPr="00857CDD">
        <w:rPr>
          <w:b/>
          <w:i/>
          <w:color w:val="336699"/>
          <w:sz w:val="36"/>
        </w:rPr>
        <w:t>Adweek 1.18.20</w:t>
      </w:r>
    </w:p>
    <w:p w:rsidR="00857CDD" w:rsidRDefault="00857CDD">
      <w:hyperlink r:id="rId6" w:history="1">
        <w:r w:rsidRPr="00737DB1">
          <w:rPr>
            <w:rStyle w:val="Hyperlink"/>
          </w:rPr>
          <w:t>https://www.adweek.com/tv-video/youtube-will-double-its-original-programming-in-2020-focusing-on-documentaries/</w:t>
        </w:r>
      </w:hyperlink>
    </w:p>
    <w:p w:rsidR="00857CDD" w:rsidRDefault="00857CDD"/>
    <w:p w:rsidR="00857CDD" w:rsidRDefault="00857CDD"/>
    <w:sectPr w:rsidR="00857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DD"/>
    <w:rsid w:val="004A14F9"/>
    <w:rsid w:val="0051611A"/>
    <w:rsid w:val="00746FC2"/>
    <w:rsid w:val="00857CDD"/>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CDD"/>
    <w:rPr>
      <w:color w:val="0000FF" w:themeColor="hyperlink"/>
      <w:u w:val="single"/>
    </w:rPr>
  </w:style>
  <w:style w:type="paragraph" w:styleId="BalloonText">
    <w:name w:val="Balloon Text"/>
    <w:basedOn w:val="Normal"/>
    <w:link w:val="BalloonTextChar"/>
    <w:uiPriority w:val="99"/>
    <w:semiHidden/>
    <w:unhideWhenUsed/>
    <w:rsid w:val="00857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CDD"/>
    <w:rPr>
      <w:color w:val="0000FF" w:themeColor="hyperlink"/>
      <w:u w:val="single"/>
    </w:rPr>
  </w:style>
  <w:style w:type="paragraph" w:styleId="BalloonText">
    <w:name w:val="Balloon Text"/>
    <w:basedOn w:val="Normal"/>
    <w:link w:val="BalloonTextChar"/>
    <w:uiPriority w:val="99"/>
    <w:semiHidden/>
    <w:unhideWhenUsed/>
    <w:rsid w:val="00857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dweek.com/tv-video/youtube-will-double-its-original-programming-in-2020-focusing-on-documentar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2020-01-20T15:07:00Z</dcterms:created>
  <dcterms:modified xsi:type="dcterms:W3CDTF">2020-01-20T15:11:00Z</dcterms:modified>
</cp:coreProperties>
</file>